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9D6" w:rsidRPr="003A6A62" w:rsidRDefault="00DB3BD8" w:rsidP="007E29D6">
      <w:pPr>
        <w:spacing w:after="0" w:line="240" w:lineRule="auto"/>
        <w:ind w:left="-284" w:right="-235"/>
        <w:rPr>
          <w:color w:val="000000" w:themeColor="text1"/>
          <w:lang w:val="es-MX"/>
          <w14:textFill>
            <w14:solidFill>
              <w14:schemeClr w14:val="tx1">
                <w14:alpha w14:val="79000"/>
              </w14:schemeClr>
            </w14:solidFill>
          </w14:textFill>
        </w:rPr>
      </w:pPr>
      <w:r w:rsidRPr="003A6A62">
        <w:rPr>
          <w:noProof/>
        </w:rPr>
        <w:drawing>
          <wp:anchor distT="0" distB="0" distL="114300" distR="114300" simplePos="0" relativeHeight="251663360" behindDoc="0" locked="0" layoutInCell="1" allowOverlap="1" wp14:anchorId="0CBFC7F4" wp14:editId="34669929">
            <wp:simplePos x="0" y="0"/>
            <wp:positionH relativeFrom="column">
              <wp:posOffset>305070</wp:posOffset>
            </wp:positionH>
            <wp:positionV relativeFrom="paragraph">
              <wp:posOffset>-61330</wp:posOffset>
            </wp:positionV>
            <wp:extent cx="885825" cy="542925"/>
            <wp:effectExtent l="0" t="0" r="9525" b="9525"/>
            <wp:wrapNone/>
            <wp:docPr id="4" name="Imagen 1" descr="C:\Users\Juan Carlos Cayún\Downloads\LOGOS COLEGIOS FUNDACIÓN 2014_2-0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uan Carlos Cayún\Downloads\LOGOS COLEGIOS FUNDACIÓN 2014_2-0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8518" t="24654" r="14357" b="171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9FD" w:rsidRPr="003A6A62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F0E893C" wp14:editId="4BB39B19">
                <wp:simplePos x="0" y="0"/>
                <wp:positionH relativeFrom="column">
                  <wp:posOffset>4584065</wp:posOffset>
                </wp:positionH>
                <wp:positionV relativeFrom="paragraph">
                  <wp:posOffset>156845</wp:posOffset>
                </wp:positionV>
                <wp:extent cx="2245360" cy="321945"/>
                <wp:effectExtent l="9525" t="12065" r="12065" b="889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5360" cy="32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29D6" w:rsidRPr="00F32660" w:rsidRDefault="007E29D6" w:rsidP="007E29D6">
                            <w:pPr>
                              <w:spacing w:after="0" w:line="240" w:lineRule="auto"/>
                              <w:jc w:val="right"/>
                            </w:pPr>
                            <w:r w:rsidRPr="00F32660">
                              <w:t xml:space="preserve">Quilacahuín, </w:t>
                            </w:r>
                            <w:r w:rsidR="002F35D0">
                              <w:t>agosto 17</w:t>
                            </w:r>
                            <w:r w:rsidR="001C0484" w:rsidRPr="00F32660">
                              <w:t xml:space="preserve"> </w:t>
                            </w:r>
                            <w:r w:rsidR="00B85658" w:rsidRPr="00F32660">
                              <w:t xml:space="preserve"> </w:t>
                            </w:r>
                            <w:r w:rsidRPr="00F32660">
                              <w:t>del 201</w:t>
                            </w:r>
                            <w:r w:rsidR="00C3475C" w:rsidRPr="00F32660">
                              <w:t>8</w:t>
                            </w:r>
                            <w:r w:rsidRPr="00F32660">
                              <w:t xml:space="preserve">.-                                                                        </w:t>
                            </w:r>
                          </w:p>
                          <w:p w:rsidR="007E29D6" w:rsidRDefault="007E29D6" w:rsidP="007E29D6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60.95pt;margin-top:12.35pt;width:176.8pt;height:25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">
                <v:textbox>
                  <w:txbxContent>
                    <w:p w:rsidR="007E29D6" w:rsidRPr="00F32660" w:rsidRDefault="007E29D6" w:rsidP="007E29D6">
                      <w:pPr>
                        <w:spacing w:after="0" w:line="240" w:lineRule="auto"/>
                        <w:jc w:val="right"/>
                      </w:pPr>
                      <w:r w:rsidRPr="00F32660">
                        <w:t xml:space="preserve">Quilacahuín, </w:t>
                      </w:r>
                      <w:r w:rsidR="002F35D0">
                        <w:t>agosto 17</w:t>
                      </w:r>
                      <w:r w:rsidR="001C0484" w:rsidRPr="00F32660">
                        <w:t xml:space="preserve"> </w:t>
                      </w:r>
                      <w:r w:rsidR="00B85658" w:rsidRPr="00F32660">
                        <w:t xml:space="preserve"> </w:t>
                      </w:r>
                      <w:r w:rsidRPr="00F32660">
                        <w:t>del 201</w:t>
                      </w:r>
                      <w:r w:rsidR="00C3475C" w:rsidRPr="00F32660">
                        <w:t>8</w:t>
                      </w:r>
                      <w:r w:rsidRPr="00F32660">
                        <w:t xml:space="preserve">.-                                                                        </w:t>
                      </w:r>
                    </w:p>
                    <w:p w:rsidR="007E29D6" w:rsidRDefault="007E29D6" w:rsidP="007E29D6">
                      <w:pPr>
                        <w:spacing w:after="0"/>
                      </w:pPr>
                    </w:p>
                  </w:txbxContent>
                </v:textbox>
              </v:rect>
            </w:pict>
          </mc:Fallback>
        </mc:AlternateContent>
      </w:r>
    </w:p>
    <w:p w:rsidR="007E29D6" w:rsidRPr="003A6A62" w:rsidRDefault="007E29D6" w:rsidP="007E29D6">
      <w:pPr>
        <w:spacing w:after="0" w:line="240" w:lineRule="auto"/>
        <w:ind w:left="-284" w:right="-235"/>
        <w:rPr>
          <w:lang w:val="es-MX"/>
        </w:rPr>
      </w:pPr>
    </w:p>
    <w:p w:rsidR="007E29D6" w:rsidRPr="003A6A62" w:rsidRDefault="007E29D6" w:rsidP="007E29D6">
      <w:pPr>
        <w:spacing w:after="0" w:line="240" w:lineRule="auto"/>
        <w:ind w:left="-284" w:right="-235"/>
        <w:rPr>
          <w:lang w:val="es-MX"/>
        </w:rPr>
      </w:pPr>
      <w:r w:rsidRPr="003A6A62">
        <w:rPr>
          <w:lang w:val="es-MX"/>
        </w:rPr>
        <w:t xml:space="preserve">          </w:t>
      </w:r>
    </w:p>
    <w:p w:rsidR="007E29D6" w:rsidRPr="003A6A62" w:rsidRDefault="007E29D6" w:rsidP="007E29D6">
      <w:pPr>
        <w:spacing w:after="0" w:line="240" w:lineRule="auto"/>
        <w:ind w:left="-284" w:right="-235"/>
        <w:rPr>
          <w:lang w:val="es-MX"/>
        </w:rPr>
      </w:pPr>
      <w:r w:rsidRPr="003A6A62">
        <w:rPr>
          <w:lang w:val="es-MX"/>
        </w:rPr>
        <w:t xml:space="preserve">             Misión Quilacahuín S/N</w:t>
      </w:r>
    </w:p>
    <w:p w:rsidR="00B812C6" w:rsidRPr="003A6A62" w:rsidRDefault="007E29D6" w:rsidP="00B812C6">
      <w:pPr>
        <w:spacing w:after="0" w:line="240" w:lineRule="auto"/>
        <w:ind w:left="-284" w:right="-235"/>
        <w:rPr>
          <w:lang w:val="es-MX"/>
        </w:rPr>
      </w:pPr>
      <w:r w:rsidRPr="003A6A62">
        <w:rPr>
          <w:lang w:val="es-MX"/>
        </w:rPr>
        <w:t xml:space="preserve">                    Fono: 1974327 </w:t>
      </w:r>
    </w:p>
    <w:p w:rsidR="007E29D6" w:rsidRDefault="001B663A" w:rsidP="00AD4C3D">
      <w:pPr>
        <w:spacing w:after="0" w:line="240" w:lineRule="auto"/>
        <w:ind w:left="-284" w:right="-235"/>
        <w:jc w:val="center"/>
        <w:rPr>
          <w:b/>
        </w:rPr>
      </w:pPr>
      <w:r w:rsidRPr="003A6A62">
        <w:rPr>
          <w:b/>
        </w:rPr>
        <w:t xml:space="preserve"> </w:t>
      </w:r>
      <w:r w:rsidR="00DD02F5" w:rsidRPr="003A6A62">
        <w:rPr>
          <w:b/>
        </w:rPr>
        <w:t xml:space="preserve">   </w:t>
      </w:r>
      <w:r w:rsidR="002F35D0">
        <w:rPr>
          <w:b/>
        </w:rPr>
        <w:t>CIRCULAR N° 22</w:t>
      </w:r>
    </w:p>
    <w:p w:rsidR="00C07BCF" w:rsidRPr="003A6A62" w:rsidRDefault="00C07BCF" w:rsidP="00B812C6">
      <w:pPr>
        <w:spacing w:after="0" w:line="240" w:lineRule="auto"/>
        <w:ind w:left="-284" w:right="-235"/>
        <w:jc w:val="center"/>
        <w:rPr>
          <w:b/>
        </w:rPr>
      </w:pPr>
    </w:p>
    <w:p w:rsidR="007E29D6" w:rsidRPr="003A6A62" w:rsidRDefault="007E29D6" w:rsidP="00F23BD6">
      <w:pPr>
        <w:spacing w:after="0" w:line="240" w:lineRule="auto"/>
        <w:ind w:right="-235"/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3A6A62">
        <w:rPr>
          <w:rFonts w:cs="Arial"/>
        </w:rPr>
        <w:t>Estimados(as)</w:t>
      </w:r>
      <w:r w:rsidR="00767A5A" w:rsidRPr="003A6A62">
        <w:rPr>
          <w:rFonts w:cs="Arial"/>
        </w:rPr>
        <w:t xml:space="preserve">    </w:t>
      </w:r>
      <w:r w:rsidRPr="003A6A62">
        <w:rPr>
          <w:rFonts w:cs="Arial"/>
          <w:b/>
          <w:i/>
        </w:rPr>
        <w:t>MADRES, PADRES Y APODERADOS(AS)</w:t>
      </w:r>
      <w:r w:rsidR="00B15CED" w:rsidRPr="003A6A62">
        <w:rPr>
          <w:rFonts w:cs="Arial"/>
          <w:b/>
          <w:i/>
        </w:rPr>
        <w:t xml:space="preserve"> </w:t>
      </w:r>
      <w:r w:rsidRPr="003A6A62">
        <w:rPr>
          <w:rFonts w:cs="Arial"/>
          <w:i/>
        </w:rPr>
        <w:t xml:space="preserve">del </w:t>
      </w:r>
      <w:r w:rsidRPr="003A6A62">
        <w:rPr>
          <w:rFonts w:cs="Arial"/>
        </w:rPr>
        <w:t>Colegio Quilacahuín</w:t>
      </w:r>
      <w:r w:rsidR="00767A5A" w:rsidRPr="003A6A62">
        <w:rPr>
          <w:rFonts w:ascii="Times New Roman" w:eastAsia="Times New Roman" w:hAnsi="Times New Roman" w:cs="Times New Roman"/>
          <w:snapToGrid w:val="0"/>
          <w:color w:val="000000"/>
          <w:w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C5D53" w:rsidRDefault="006B537D" w:rsidP="00F23BD6">
      <w:pPr>
        <w:spacing w:after="0" w:line="240" w:lineRule="auto"/>
        <w:ind w:right="-235"/>
        <w:rPr>
          <w:rFonts w:cs="Arial"/>
        </w:rPr>
      </w:pPr>
      <w:r w:rsidRPr="003A6A62">
        <w:rPr>
          <w:rFonts w:cs="Arial"/>
        </w:rPr>
        <w:t xml:space="preserve">Mari </w:t>
      </w:r>
      <w:proofErr w:type="spellStart"/>
      <w:r w:rsidRPr="003A6A62">
        <w:rPr>
          <w:rFonts w:cs="Arial"/>
        </w:rPr>
        <w:t>mari</w:t>
      </w:r>
      <w:proofErr w:type="spellEnd"/>
      <w:r w:rsidRPr="003A6A62">
        <w:rPr>
          <w:rFonts w:cs="Arial"/>
        </w:rPr>
        <w:t xml:space="preserve"> </w:t>
      </w:r>
      <w:proofErr w:type="spellStart"/>
      <w:r w:rsidRPr="003A6A62">
        <w:rPr>
          <w:rFonts w:cs="Arial"/>
        </w:rPr>
        <w:t>pu</w:t>
      </w:r>
      <w:proofErr w:type="spellEnd"/>
      <w:r w:rsidRPr="003A6A62">
        <w:rPr>
          <w:rFonts w:cs="Arial"/>
        </w:rPr>
        <w:t xml:space="preserve"> </w:t>
      </w:r>
      <w:proofErr w:type="spellStart"/>
      <w:r w:rsidRPr="003A6A62">
        <w:rPr>
          <w:rFonts w:cs="Arial"/>
        </w:rPr>
        <w:t>lamngen</w:t>
      </w:r>
      <w:proofErr w:type="spellEnd"/>
      <w:r w:rsidRPr="003A6A62">
        <w:rPr>
          <w:rFonts w:cs="Arial"/>
        </w:rPr>
        <w:t>, mari</w:t>
      </w:r>
      <w:r w:rsidR="00FC5D53" w:rsidRPr="003A6A62">
        <w:rPr>
          <w:rFonts w:cs="Arial"/>
        </w:rPr>
        <w:t xml:space="preserve"> </w:t>
      </w:r>
      <w:proofErr w:type="spellStart"/>
      <w:r w:rsidR="00FC5D53" w:rsidRPr="003A6A62">
        <w:rPr>
          <w:rFonts w:cs="Arial"/>
        </w:rPr>
        <w:t>mari</w:t>
      </w:r>
      <w:proofErr w:type="spellEnd"/>
      <w:r w:rsidR="00FC5D53" w:rsidRPr="003A6A62">
        <w:rPr>
          <w:rFonts w:cs="Arial"/>
        </w:rPr>
        <w:t xml:space="preserve"> </w:t>
      </w:r>
      <w:proofErr w:type="spellStart"/>
      <w:r w:rsidR="00FC5D53" w:rsidRPr="003A6A62">
        <w:rPr>
          <w:rFonts w:cs="Arial"/>
        </w:rPr>
        <w:t>pu</w:t>
      </w:r>
      <w:proofErr w:type="spellEnd"/>
      <w:r w:rsidR="00FC5D53" w:rsidRPr="003A6A62">
        <w:rPr>
          <w:rFonts w:cs="Arial"/>
        </w:rPr>
        <w:t xml:space="preserve"> </w:t>
      </w:r>
      <w:proofErr w:type="spellStart"/>
      <w:r w:rsidR="00FC5D53" w:rsidRPr="003A6A62">
        <w:rPr>
          <w:rFonts w:cs="Arial"/>
        </w:rPr>
        <w:t>peñi</w:t>
      </w:r>
      <w:proofErr w:type="spellEnd"/>
      <w:r w:rsidR="00FC5D53" w:rsidRPr="003A6A62">
        <w:rPr>
          <w:rFonts w:cs="Arial"/>
        </w:rPr>
        <w:t xml:space="preserve">; mari, </w:t>
      </w:r>
      <w:r w:rsidRPr="003A6A62">
        <w:rPr>
          <w:rFonts w:cs="Arial"/>
        </w:rPr>
        <w:t xml:space="preserve">mari </w:t>
      </w:r>
      <w:proofErr w:type="spellStart"/>
      <w:r w:rsidRPr="003A6A62">
        <w:rPr>
          <w:rFonts w:cs="Arial"/>
        </w:rPr>
        <w:t>monkü</w:t>
      </w:r>
      <w:proofErr w:type="spellEnd"/>
      <w:r w:rsidRPr="003A6A62">
        <w:rPr>
          <w:rFonts w:cs="Arial"/>
        </w:rPr>
        <w:t xml:space="preserve"> </w:t>
      </w:r>
      <w:proofErr w:type="spellStart"/>
      <w:r w:rsidRPr="003A6A62">
        <w:rPr>
          <w:rFonts w:cs="Arial"/>
        </w:rPr>
        <w:t>ta</w:t>
      </w:r>
      <w:proofErr w:type="spellEnd"/>
      <w:r w:rsidRPr="003A6A62">
        <w:rPr>
          <w:rFonts w:cs="Arial"/>
        </w:rPr>
        <w:t xml:space="preserve"> </w:t>
      </w:r>
      <w:proofErr w:type="spellStart"/>
      <w:r w:rsidRPr="003A6A62">
        <w:rPr>
          <w:rFonts w:cs="Arial"/>
        </w:rPr>
        <w:t>eimun</w:t>
      </w:r>
      <w:proofErr w:type="spellEnd"/>
      <w:r w:rsidRPr="003A6A62">
        <w:rPr>
          <w:rFonts w:cs="Arial"/>
        </w:rPr>
        <w:t xml:space="preserve">. </w:t>
      </w:r>
      <w:r w:rsidR="00FC5D53" w:rsidRPr="003A6A62">
        <w:rPr>
          <w:rFonts w:cs="Arial"/>
        </w:rPr>
        <w:t xml:space="preserve">  </w:t>
      </w:r>
      <w:proofErr w:type="spellStart"/>
      <w:r w:rsidR="00FC5D53" w:rsidRPr="003A6A62">
        <w:rPr>
          <w:rFonts w:cs="Arial"/>
        </w:rPr>
        <w:t>Kume</w:t>
      </w:r>
      <w:r w:rsidRPr="003A6A62">
        <w:rPr>
          <w:rFonts w:cs="Arial"/>
        </w:rPr>
        <w:t>lekaimun</w:t>
      </w:r>
      <w:proofErr w:type="spellEnd"/>
      <w:r w:rsidRPr="003A6A62">
        <w:rPr>
          <w:rFonts w:cs="Arial"/>
        </w:rPr>
        <w:t xml:space="preserve"> </w:t>
      </w:r>
      <w:proofErr w:type="spellStart"/>
      <w:r w:rsidRPr="003A6A62">
        <w:rPr>
          <w:rFonts w:cs="Arial"/>
        </w:rPr>
        <w:t>ta</w:t>
      </w:r>
      <w:proofErr w:type="spellEnd"/>
      <w:r w:rsidRPr="003A6A62">
        <w:rPr>
          <w:rFonts w:cs="Arial"/>
        </w:rPr>
        <w:t xml:space="preserve"> </w:t>
      </w:r>
      <w:proofErr w:type="spellStart"/>
      <w:r w:rsidRPr="003A6A62">
        <w:rPr>
          <w:rFonts w:cs="Arial"/>
        </w:rPr>
        <w:t>fachantü</w:t>
      </w:r>
      <w:proofErr w:type="spellEnd"/>
      <w:r w:rsidRPr="003A6A62">
        <w:rPr>
          <w:rFonts w:cs="Arial"/>
        </w:rPr>
        <w:t xml:space="preserve"> </w:t>
      </w:r>
      <w:proofErr w:type="spellStart"/>
      <w:r w:rsidRPr="003A6A62">
        <w:rPr>
          <w:rFonts w:cs="Arial"/>
        </w:rPr>
        <w:t>ta</w:t>
      </w:r>
      <w:proofErr w:type="spellEnd"/>
      <w:r w:rsidRPr="003A6A62">
        <w:rPr>
          <w:rFonts w:cs="Arial"/>
        </w:rPr>
        <w:t xml:space="preserve"> mi </w:t>
      </w:r>
      <w:proofErr w:type="spellStart"/>
      <w:r w:rsidRPr="003A6A62">
        <w:rPr>
          <w:rFonts w:cs="Arial"/>
        </w:rPr>
        <w:t>muchulla</w:t>
      </w:r>
      <w:proofErr w:type="spellEnd"/>
      <w:r w:rsidR="00EE5373" w:rsidRPr="003A6A62">
        <w:rPr>
          <w:rFonts w:cs="Arial"/>
        </w:rPr>
        <w:t>.</w:t>
      </w:r>
    </w:p>
    <w:p w:rsidR="00AD5A5C" w:rsidRDefault="00AD5A5C" w:rsidP="00F23BD6">
      <w:pPr>
        <w:spacing w:after="0" w:line="240" w:lineRule="auto"/>
        <w:ind w:right="-235"/>
        <w:rPr>
          <w:rFonts w:cs="Arial"/>
        </w:rPr>
      </w:pPr>
    </w:p>
    <w:p w:rsidR="00DD31A9" w:rsidRPr="00134AF0" w:rsidRDefault="00DD31A9" w:rsidP="00F46F4D">
      <w:pPr>
        <w:spacing w:after="0" w:line="240" w:lineRule="auto"/>
        <w:jc w:val="both"/>
        <w:rPr>
          <w:b/>
        </w:rPr>
      </w:pPr>
      <w:r w:rsidRPr="00134AF0">
        <w:rPr>
          <w:b/>
        </w:rPr>
        <w:t>CONSULTA INDÍGENA EN EDUCACIÓN</w:t>
      </w:r>
    </w:p>
    <w:p w:rsidR="00DD31A9" w:rsidRPr="00597C5B" w:rsidRDefault="00DD31A9" w:rsidP="00F46F4D">
      <w:pPr>
        <w:spacing w:after="0" w:line="240" w:lineRule="auto"/>
        <w:jc w:val="both"/>
      </w:pPr>
      <w:r w:rsidRPr="00597C5B">
        <w:t xml:space="preserve">El día lunes 13 agosto en dependencias del Colegio </w:t>
      </w:r>
      <w:proofErr w:type="spellStart"/>
      <w:r w:rsidRPr="00597C5B">
        <w:t>Quilacahuin</w:t>
      </w:r>
      <w:proofErr w:type="spellEnd"/>
      <w:r w:rsidRPr="00597C5B">
        <w:t xml:space="preserve"> se realizó una nueva etapa de la Consulta Indígena en Educación; en esta instancia participaron representantes de las diferentes comunidades de la comuna de San Pablo y representando a nuestro colegio asistió el Director Académico de la FMC, Don Claudio Martínez, la Profesora Mentora Carolina Sandoval y la Educadora Tradicional Ximena Fucha Huinca y Dante San Martín y Carlos Gómez en representación del CCAA. Se les comunica a los apoderados que la consulta en la siguiente etapa es de deliberación interna en sus comunidades  razón por la cual los invitamos a ser partícipes en las diferentes instancias de dialogo y trabajo. </w:t>
      </w:r>
    </w:p>
    <w:p w:rsidR="00F46F4D" w:rsidRPr="00597C5B" w:rsidRDefault="00F46F4D" w:rsidP="00F46F4D">
      <w:pPr>
        <w:spacing w:after="0" w:line="240" w:lineRule="auto"/>
        <w:jc w:val="both"/>
        <w:rPr>
          <w:b/>
        </w:rPr>
      </w:pPr>
      <w:r w:rsidRPr="00597C5B">
        <w:rPr>
          <w:b/>
        </w:rPr>
        <w:t>ENSAYO TIPO SIMCE</w:t>
      </w:r>
    </w:p>
    <w:p w:rsidR="00F46F4D" w:rsidRDefault="00F46F4D" w:rsidP="00F46F4D">
      <w:pPr>
        <w:spacing w:after="0" w:line="240" w:lineRule="auto"/>
        <w:jc w:val="both"/>
      </w:pPr>
      <w:r>
        <w:t xml:space="preserve">El martes 14 se realizó del 2do. </w:t>
      </w:r>
      <w:proofErr w:type="gramStart"/>
      <w:r>
        <w:t>ensayo</w:t>
      </w:r>
      <w:proofErr w:type="gramEnd"/>
      <w:r>
        <w:t xml:space="preserve"> tipo </w:t>
      </w:r>
      <w:proofErr w:type="spellStart"/>
      <w:r>
        <w:t>simce</w:t>
      </w:r>
      <w:proofErr w:type="spellEnd"/>
      <w:r>
        <w:t xml:space="preserve"> a 4° año básico en las asignaturas de Lenguaje y Comunicación y Matemáticas.  La próxima semana corresponde al 6° año básico.  Queridos estudiantes estas pruebas deben realizarse con dedicación y mucha responsabilidad, son  aprendizajes que han adquirido durante su trayectoria escolar.  Invitamos como colegio también  a los padres y apoderados a apoyarnos y comprometernos por un buen resultado.</w:t>
      </w:r>
    </w:p>
    <w:p w:rsidR="00C07BCF" w:rsidRPr="00A44516" w:rsidRDefault="00F46F4D" w:rsidP="00F46F4D">
      <w:pPr>
        <w:spacing w:after="0" w:line="240" w:lineRule="auto"/>
        <w:ind w:right="-235"/>
        <w:rPr>
          <w:rFonts w:cs="Arial"/>
          <w:b/>
        </w:rPr>
      </w:pPr>
      <w:r>
        <w:rPr>
          <w:rFonts w:cs="Arial"/>
          <w:b/>
          <w:noProof/>
        </w:rPr>
        <w:drawing>
          <wp:anchor distT="0" distB="0" distL="114300" distR="114300" simplePos="0" relativeHeight="251670528" behindDoc="1" locked="0" layoutInCell="1" allowOverlap="1" wp14:anchorId="56D9CB04" wp14:editId="7C4E3A75">
            <wp:simplePos x="0" y="0"/>
            <wp:positionH relativeFrom="column">
              <wp:posOffset>5443855</wp:posOffset>
            </wp:positionH>
            <wp:positionV relativeFrom="paragraph">
              <wp:posOffset>164465</wp:posOffset>
            </wp:positionV>
            <wp:extent cx="1731010" cy="855980"/>
            <wp:effectExtent l="0" t="0" r="2540" b="1270"/>
            <wp:wrapTight wrapText="bothSides">
              <wp:wrapPolygon edited="0">
                <wp:start x="0" y="0"/>
                <wp:lineTo x="0" y="21151"/>
                <wp:lineTo x="21394" y="21151"/>
                <wp:lineTo x="21394" y="0"/>
                <wp:lineTo x="0" y="0"/>
              </wp:wrapPolygon>
            </wp:wrapTight>
            <wp:docPr id="13" name="Imagen 13" descr="C:\Users\Quilacahuín\Downloads\IMG_4866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Quilacahuín\Downloads\IMG_4866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60" r="-267" b="9775"/>
                    <a:stretch/>
                  </pic:blipFill>
                  <pic:spPr bwMode="auto">
                    <a:xfrm>
                      <a:off x="0" y="0"/>
                      <a:ext cx="173101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DB" w:rsidRPr="00A44516">
        <w:rPr>
          <w:rFonts w:cs="Arial"/>
          <w:b/>
        </w:rPr>
        <w:t>GPT</w:t>
      </w:r>
    </w:p>
    <w:p w:rsidR="00C07BCF" w:rsidRDefault="002F35D0" w:rsidP="00F46F4D">
      <w:pPr>
        <w:spacing w:after="0" w:line="240" w:lineRule="auto"/>
        <w:jc w:val="both"/>
      </w:pPr>
      <w:r>
        <w:t>El martes 14 en reunión de docentes se realizó taller de análisis, orientaciones y remediales del Reglamento Interno del colegio.  Del mismo modo se visualizó y reflexionó con trabajos grupales medidas disciplinarias formativas con ejemplos concretos y posibles reparaciones.</w:t>
      </w:r>
    </w:p>
    <w:p w:rsidR="002F35D0" w:rsidRDefault="002F35D0" w:rsidP="00F46F4D">
      <w:pPr>
        <w:spacing w:after="0" w:line="240" w:lineRule="auto"/>
        <w:jc w:val="both"/>
      </w:pPr>
      <w:r>
        <w:t>El jueves 16 se organiza la titulación de los alumnos egresados 2017, y se reúnen equipos de trabajo, Matemáticas, ALCI entre otros.</w:t>
      </w:r>
    </w:p>
    <w:p w:rsidR="00CD0542" w:rsidRDefault="00F46F4D" w:rsidP="00CD0542">
      <w:pPr>
        <w:spacing w:after="0"/>
        <w:jc w:val="both"/>
        <w:rPr>
          <w:b/>
        </w:rPr>
      </w:pPr>
      <w:r>
        <w:rPr>
          <w:b/>
          <w:noProof/>
        </w:rPr>
        <w:drawing>
          <wp:anchor distT="0" distB="0" distL="114300" distR="114300" simplePos="0" relativeHeight="251665408" behindDoc="1" locked="0" layoutInCell="1" allowOverlap="1" wp14:anchorId="60258AD2" wp14:editId="1B4B7EEC">
            <wp:simplePos x="0" y="0"/>
            <wp:positionH relativeFrom="column">
              <wp:posOffset>5422900</wp:posOffset>
            </wp:positionH>
            <wp:positionV relativeFrom="paragraph">
              <wp:posOffset>93345</wp:posOffset>
            </wp:positionV>
            <wp:extent cx="1800860" cy="875030"/>
            <wp:effectExtent l="0" t="0" r="8890" b="1270"/>
            <wp:wrapTight wrapText="bothSides">
              <wp:wrapPolygon edited="0">
                <wp:start x="0" y="0"/>
                <wp:lineTo x="0" y="21161"/>
                <wp:lineTo x="21478" y="21161"/>
                <wp:lineTo x="21478" y="0"/>
                <wp:lineTo x="0" y="0"/>
              </wp:wrapPolygon>
            </wp:wrapTight>
            <wp:docPr id="10" name="Imagen 10" descr="C:\Users\Quilacahuín\Downloads\IMG_0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Quilacahuín\Downloads\IMG_01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922" b="16188"/>
                    <a:stretch/>
                  </pic:blipFill>
                  <pic:spPr bwMode="auto">
                    <a:xfrm>
                      <a:off x="0" y="0"/>
                      <a:ext cx="1800860" cy="875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0542">
        <w:rPr>
          <w:b/>
        </w:rPr>
        <w:t>ESPECIALIDAD</w:t>
      </w:r>
    </w:p>
    <w:p w:rsidR="00CD0542" w:rsidRPr="00F46F4D" w:rsidRDefault="00CD0542" w:rsidP="00F46F4D">
      <w:pPr>
        <w:spacing w:after="0" w:line="240" w:lineRule="auto"/>
      </w:pPr>
      <w:r w:rsidRPr="00F46F4D">
        <w:rPr>
          <w:noProof/>
        </w:rPr>
        <w:drawing>
          <wp:anchor distT="0" distB="0" distL="114300" distR="114300" simplePos="0" relativeHeight="251667456" behindDoc="1" locked="0" layoutInCell="1" allowOverlap="1" wp14:anchorId="3A50D50A" wp14:editId="4A09A80A">
            <wp:simplePos x="0" y="0"/>
            <wp:positionH relativeFrom="column">
              <wp:posOffset>5487670</wp:posOffset>
            </wp:positionH>
            <wp:positionV relativeFrom="paragraph">
              <wp:posOffset>920115</wp:posOffset>
            </wp:positionV>
            <wp:extent cx="1686560" cy="914400"/>
            <wp:effectExtent l="0" t="0" r="8890" b="0"/>
            <wp:wrapTight wrapText="bothSides">
              <wp:wrapPolygon edited="0">
                <wp:start x="0" y="0"/>
                <wp:lineTo x="0" y="21150"/>
                <wp:lineTo x="21470" y="21150"/>
                <wp:lineTo x="21470" y="0"/>
                <wp:lineTo x="0" y="0"/>
              </wp:wrapPolygon>
            </wp:wrapTight>
            <wp:docPr id="12" name="Imagen 12" descr="C:\Users\Quilacahuín\Downloads\IMG_4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Quilacahuín\Downloads\IMG_488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264" r="-287" b="15070"/>
                    <a:stretch/>
                  </pic:blipFill>
                  <pic:spPr bwMode="auto">
                    <a:xfrm>
                      <a:off x="0" y="0"/>
                      <a:ext cx="16865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6F4D">
        <w:t xml:space="preserve">El martes 15 de esta semana los voluntarios de América solidaria Liliana Aguilar, Karen Cárdenas y </w:t>
      </w:r>
      <w:proofErr w:type="spellStart"/>
      <w:r w:rsidRPr="00F46F4D">
        <w:t>Jhon</w:t>
      </w:r>
      <w:proofErr w:type="spellEnd"/>
      <w:r w:rsidRPr="00F46F4D">
        <w:t xml:space="preserve"> Castillo realizaron un taller para analizar el proyecto de vida de los estudiantes  del cuarto año medio agropecuario. </w:t>
      </w:r>
      <w:r w:rsidRPr="00F46F4D">
        <w:br/>
        <w:t>El objetivo de esta actividad era  que los estudiantes en conjunto con sus  padres en reunión de apoderados comentaran su proyecto de vida. </w:t>
      </w:r>
      <w:r w:rsidRPr="00F46F4D">
        <w:br/>
        <w:t>Fue una jornada muy significativa para los estudiantes y apoderados que asistieron. </w:t>
      </w:r>
    </w:p>
    <w:p w:rsidR="002F35D0" w:rsidRPr="00F46F4D" w:rsidRDefault="002F35D0" w:rsidP="00F46F4D">
      <w:pPr>
        <w:spacing w:after="0" w:line="240" w:lineRule="auto"/>
        <w:jc w:val="both"/>
        <w:rPr>
          <w:b/>
        </w:rPr>
      </w:pPr>
      <w:r w:rsidRPr="00F46F4D">
        <w:rPr>
          <w:b/>
        </w:rPr>
        <w:t>PIE (Programa de integración escolar)</w:t>
      </w:r>
      <w:r w:rsidR="00CD0542" w:rsidRPr="00F46F4D">
        <w:rPr>
          <w:b/>
        </w:rPr>
        <w:t xml:space="preserve"> </w:t>
      </w:r>
    </w:p>
    <w:p w:rsidR="002F35D0" w:rsidRDefault="002F35D0" w:rsidP="00F46F4D">
      <w:pPr>
        <w:spacing w:after="0" w:line="240" w:lineRule="auto"/>
        <w:jc w:val="both"/>
      </w:pPr>
      <w:r>
        <w:t xml:space="preserve">El jueves </w:t>
      </w:r>
      <w:r w:rsidR="00CD0542">
        <w:t xml:space="preserve">16 </w:t>
      </w:r>
      <w:r>
        <w:t>se realizó reunión de Padres y Apoderados del Programa con el objetivo de compartir y reflexionar respecto de la importancia de los roles como padres y familia en la motivación y apoyo en el aprendizaje de sus hijos. Finalizando con una carta dirigida a sus hijos para luego ser compartidas con ellos.  “Existe una clave que siempre debemos tener presente el afecto y la firmeza en nuestras normas”.</w:t>
      </w:r>
    </w:p>
    <w:p w:rsidR="002F35D0" w:rsidRPr="00F46F4D" w:rsidRDefault="00F46F4D" w:rsidP="00F46F4D">
      <w:pPr>
        <w:spacing w:after="0" w:line="240" w:lineRule="auto"/>
        <w:jc w:val="both"/>
        <w:rPr>
          <w:b/>
        </w:rPr>
      </w:pPr>
      <w:r w:rsidRPr="00F46F4D">
        <w:rPr>
          <w:b/>
          <w:noProof/>
        </w:rPr>
        <w:drawing>
          <wp:anchor distT="0" distB="0" distL="114300" distR="114300" simplePos="0" relativeHeight="251669504" behindDoc="1" locked="0" layoutInCell="1" allowOverlap="1" wp14:anchorId="6F806571" wp14:editId="2BC089C7">
            <wp:simplePos x="0" y="0"/>
            <wp:positionH relativeFrom="column">
              <wp:posOffset>5784850</wp:posOffset>
            </wp:positionH>
            <wp:positionV relativeFrom="paragraph">
              <wp:posOffset>44450</wp:posOffset>
            </wp:positionV>
            <wp:extent cx="1439545" cy="1080135"/>
            <wp:effectExtent l="0" t="0" r="8255" b="5715"/>
            <wp:wrapTight wrapText="bothSides">
              <wp:wrapPolygon edited="0">
                <wp:start x="0" y="0"/>
                <wp:lineTo x="0" y="21333"/>
                <wp:lineTo x="21438" y="21333"/>
                <wp:lineTo x="21438" y="0"/>
                <wp:lineTo x="0" y="0"/>
              </wp:wrapPolygon>
            </wp:wrapTight>
            <wp:docPr id="11" name="Imagen 11" descr="C:\Users\Quilacahuín\Downloads\PHOTO-2018-08-16-10-52-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uilacahuín\Downloads\PHOTO-2018-08-16-10-52-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35D0" w:rsidRPr="00F46F4D">
        <w:rPr>
          <w:b/>
        </w:rPr>
        <w:t>PASTORAL</w:t>
      </w:r>
    </w:p>
    <w:p w:rsidR="00D513E1" w:rsidRDefault="00D513E1" w:rsidP="00F46F4D">
      <w:pPr>
        <w:spacing w:after="0" w:line="240" w:lineRule="auto"/>
        <w:jc w:val="both"/>
      </w:pPr>
      <w:r>
        <w:t>Ayer jueves el profesor Julio Barrientos y dos estudiantes</w:t>
      </w:r>
      <w:r w:rsidR="0039226C">
        <w:t xml:space="preserve"> </w:t>
      </w:r>
      <w:proofErr w:type="spellStart"/>
      <w:r w:rsidR="0039226C">
        <w:t>Rocio</w:t>
      </w:r>
      <w:proofErr w:type="spellEnd"/>
      <w:r w:rsidR="0039226C">
        <w:t xml:space="preserve"> </w:t>
      </w:r>
      <w:proofErr w:type="spellStart"/>
      <w:r w:rsidR="0039226C">
        <w:t>Lefian</w:t>
      </w:r>
      <w:proofErr w:type="spellEnd"/>
      <w:r w:rsidR="0039226C">
        <w:t xml:space="preserve"> y Alison </w:t>
      </w:r>
      <w:proofErr w:type="spellStart"/>
      <w:r w:rsidR="0039226C">
        <w:t>Cartes</w:t>
      </w:r>
      <w:proofErr w:type="spellEnd"/>
      <w:r w:rsidR="0039226C">
        <w:t xml:space="preserve"> participaron del Encuentro Católico sobre Educación en solidaridad y justicia social junto a Benito Baranda en la Universidad Santo Tomás.</w:t>
      </w:r>
    </w:p>
    <w:p w:rsidR="00597C5B" w:rsidRDefault="00597C5B" w:rsidP="00F46F4D">
      <w:pPr>
        <w:spacing w:after="0" w:line="240" w:lineRule="auto"/>
        <w:jc w:val="both"/>
      </w:pPr>
      <w:r>
        <w:t>El miércoles 22 de agosto los alumnos de 5° año básico participaran de  la jornada de reflexión fraterna en Currupulli junto a su profesor</w:t>
      </w:r>
      <w:r w:rsidR="00CD0542">
        <w:t>a jefe y encargados de pastoral con el Tema “La conciencia”</w:t>
      </w:r>
    </w:p>
    <w:p w:rsidR="00DB5FFE" w:rsidRPr="00597C5B" w:rsidRDefault="00597C5B" w:rsidP="00F46F4D">
      <w:pPr>
        <w:spacing w:after="0" w:line="240" w:lineRule="auto"/>
        <w:jc w:val="both"/>
        <w:rPr>
          <w:b/>
        </w:rPr>
      </w:pPr>
      <w:r w:rsidRPr="00597C5B">
        <w:rPr>
          <w:b/>
        </w:rPr>
        <w:t>SEMINARIO</w:t>
      </w:r>
    </w:p>
    <w:p w:rsidR="00597C5B" w:rsidRDefault="00597C5B" w:rsidP="00F46F4D">
      <w:pPr>
        <w:spacing w:after="0" w:line="240" w:lineRule="auto"/>
        <w:jc w:val="both"/>
      </w:pPr>
      <w:r>
        <w:t>El Director del establecimiento Sr. José Reyes,  jueves y viernes participa del  XIX Seminario Claves para la Educación del futuro  “Educación Técnica y Formación Ciudadana”, organizado por la Fundación Irarrázaval.</w:t>
      </w:r>
    </w:p>
    <w:p w:rsidR="00607020" w:rsidRPr="00607020" w:rsidRDefault="00607020" w:rsidP="00F46F4D">
      <w:pPr>
        <w:spacing w:after="0" w:line="240" w:lineRule="auto"/>
        <w:jc w:val="both"/>
        <w:rPr>
          <w:b/>
        </w:rPr>
      </w:pPr>
      <w:r w:rsidRPr="00607020">
        <w:rPr>
          <w:b/>
        </w:rPr>
        <w:t>HUERTO MEDICINAL COMUNITARIO</w:t>
      </w:r>
    </w:p>
    <w:p w:rsidR="00F46F4D" w:rsidRDefault="00607020" w:rsidP="00F46F4D">
      <w:pPr>
        <w:spacing w:after="0" w:line="240" w:lineRule="auto"/>
        <w:jc w:val="both"/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"</w:t>
      </w:r>
      <w:r w:rsidRPr="00607020">
        <w:t xml:space="preserve">Solicitamos a todos los apoderados del Colegio Quilacahuín recolectar plantas medicinales y enviarlas con las y los estudiantes, para la huerta de plantas medicinales que se iniciará como parte de la formación de los chicos, el cual será ubicado en el espacio disponible cerca </w:t>
      </w:r>
      <w:r>
        <w:t xml:space="preserve">de </w:t>
      </w:r>
      <w:r w:rsidRPr="00607020">
        <w:t>la sala verde"</w:t>
      </w:r>
    </w:p>
    <w:p w:rsidR="00607020" w:rsidRPr="00607020" w:rsidRDefault="00607020" w:rsidP="00F46F4D">
      <w:pPr>
        <w:spacing w:after="0" w:line="240" w:lineRule="auto"/>
        <w:jc w:val="both"/>
        <w:rPr>
          <w:b/>
        </w:rPr>
      </w:pPr>
      <w:r w:rsidRPr="00607020">
        <w:rPr>
          <w:b/>
        </w:rPr>
        <w:t>PRÓXIMA SEMANA</w:t>
      </w:r>
    </w:p>
    <w:p w:rsidR="00607020" w:rsidRDefault="00607020" w:rsidP="00F46F4D">
      <w:pPr>
        <w:spacing w:after="0" w:line="240" w:lineRule="auto"/>
        <w:jc w:val="both"/>
      </w:pPr>
      <w:r>
        <w:t>El colegio se prepara para conmemorar el día internacional De la paz y la no violencia invitando a la comunidad educativa a reflexionar y a tener conductas y relaciones de buen trato y armonía.</w:t>
      </w:r>
    </w:p>
    <w:p w:rsidR="00B15DA3" w:rsidRPr="003A6A62" w:rsidRDefault="00B15DA3" w:rsidP="00B15DA3">
      <w:pPr>
        <w:pStyle w:val="Prrafode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0" w:line="240" w:lineRule="auto"/>
        <w:ind w:left="0"/>
        <w:jc w:val="center"/>
        <w:rPr>
          <w:b/>
        </w:rPr>
      </w:pPr>
      <w:r w:rsidRPr="003A6A62">
        <w:rPr>
          <w:b/>
        </w:rPr>
        <w:t>CITACIONES IMPORTANTES</w:t>
      </w:r>
    </w:p>
    <w:p w:rsidR="007E1F21" w:rsidRDefault="003278DD" w:rsidP="00E5199C">
      <w:pPr>
        <w:spacing w:after="0"/>
        <w:rPr>
          <w:b/>
        </w:rPr>
      </w:pPr>
      <w:r>
        <w:rPr>
          <w:b/>
        </w:rPr>
        <w:t>1</w:t>
      </w:r>
      <w:r w:rsidR="00B15DA3">
        <w:rPr>
          <w:b/>
        </w:rPr>
        <w:t>.- Reuniones de apoderados</w:t>
      </w:r>
    </w:p>
    <w:p w:rsidR="007E1F21" w:rsidRPr="00CD0542" w:rsidRDefault="00CD0542" w:rsidP="00E5199C">
      <w:pPr>
        <w:spacing w:after="0"/>
      </w:pPr>
      <w:r w:rsidRPr="00CD0542">
        <w:t xml:space="preserve">3° y 4° básico: miércoles 22 de agosto, a las 10:15 </w:t>
      </w:r>
      <w:proofErr w:type="spellStart"/>
      <w:r w:rsidRPr="00CD0542">
        <w:t>hrs</w:t>
      </w:r>
      <w:proofErr w:type="spellEnd"/>
      <w:r w:rsidRPr="00CD0542">
        <w:t>. en sala de 4°</w:t>
      </w:r>
      <w:r w:rsidR="00F83412">
        <w:t xml:space="preserve"> básico.</w:t>
      </w:r>
    </w:p>
    <w:p w:rsidR="00CD0542" w:rsidRPr="00CD0542" w:rsidRDefault="00CD0542" w:rsidP="00E5199C">
      <w:pPr>
        <w:spacing w:after="0"/>
      </w:pPr>
      <w:r w:rsidRPr="00CD0542">
        <w:t xml:space="preserve">7° básico        : miércoles 22 de agosto, a las 8:30 </w:t>
      </w:r>
      <w:proofErr w:type="spellStart"/>
      <w:r w:rsidRPr="00CD0542">
        <w:t>hrs</w:t>
      </w:r>
      <w:proofErr w:type="spellEnd"/>
      <w:r w:rsidRPr="00CD0542">
        <w:t>. en el laboratorio.</w:t>
      </w:r>
      <w:bookmarkStart w:id="0" w:name="_GoBack"/>
      <w:bookmarkEnd w:id="0"/>
    </w:p>
    <w:p w:rsidR="00607020" w:rsidRDefault="00607020" w:rsidP="00607020">
      <w:pPr>
        <w:spacing w:after="0" w:line="240" w:lineRule="auto"/>
        <w:ind w:left="-284" w:right="191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B0D758" wp14:editId="72421B97">
                <wp:simplePos x="0" y="0"/>
                <wp:positionH relativeFrom="column">
                  <wp:posOffset>5278120</wp:posOffset>
                </wp:positionH>
                <wp:positionV relativeFrom="paragraph">
                  <wp:posOffset>-635</wp:posOffset>
                </wp:positionV>
                <wp:extent cx="1770380" cy="709930"/>
                <wp:effectExtent l="0" t="0" r="1270" b="0"/>
                <wp:wrapNone/>
                <wp:docPr id="2" name="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0380" cy="7099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07020" w:rsidRDefault="00607020" w:rsidP="00607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DORIS CURIN MANQUI</w:t>
                            </w:r>
                          </w:p>
                          <w:p w:rsidR="00607020" w:rsidRDefault="00607020" w:rsidP="00607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DIRECTORA (S)</w:t>
                            </w:r>
                          </w:p>
                          <w:p w:rsidR="00607020" w:rsidRDefault="00607020" w:rsidP="0060702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COLEGIO QUILACAHUIN</w:t>
                            </w:r>
                          </w:p>
                          <w:p w:rsidR="00607020" w:rsidRPr="00607020" w:rsidRDefault="0060702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7" type="#_x0000_t202" style="position:absolute;left:0;text-align:left;margin-left:415.6pt;margin-top:-.05pt;width:139.4pt;height:55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" fillcolor="white [3201]" stroked="f" strokeweight=".5pt">
                <v:textbox>
                  <w:txbxContent>
                    <w:p w:rsidR="00607020" w:rsidRDefault="00607020" w:rsidP="006070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DORIS CURIN MANQUI</w:t>
                      </w:r>
                    </w:p>
                    <w:p w:rsidR="00607020" w:rsidRDefault="00607020" w:rsidP="006070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DIRECTORA (S)</w:t>
                      </w:r>
                    </w:p>
                    <w:p w:rsidR="00607020" w:rsidRDefault="00607020" w:rsidP="00607020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COLEGIO QUILACAHUIN</w:t>
                      </w:r>
                    </w:p>
                    <w:p w:rsidR="00607020" w:rsidRPr="00607020" w:rsidRDefault="0060702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77717" w:rsidRPr="003A6A62" w:rsidRDefault="00777717" w:rsidP="00607020">
      <w:pPr>
        <w:spacing w:after="0" w:line="240" w:lineRule="auto"/>
        <w:ind w:left="-284" w:right="191"/>
        <w:rPr>
          <w:rFonts w:ascii="Times New Roman" w:hAnsi="Times New Roman" w:cs="Times New Roman"/>
          <w:sz w:val="20"/>
          <w:szCs w:val="20"/>
        </w:rPr>
      </w:pPr>
      <w:proofErr w:type="spellStart"/>
      <w:r w:rsidRPr="003A6A62">
        <w:rPr>
          <w:rFonts w:ascii="Times New Roman" w:hAnsi="Times New Roman" w:cs="Times New Roman"/>
          <w:sz w:val="20"/>
          <w:szCs w:val="20"/>
        </w:rPr>
        <w:t>Chilkatuymün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ta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mañuntuaymün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pu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lamngen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pu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peñi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ka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kom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puche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fey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 xml:space="preserve"> muten </w:t>
      </w:r>
      <w:proofErr w:type="spellStart"/>
      <w:r w:rsidRPr="003A6A62">
        <w:rPr>
          <w:rFonts w:ascii="Times New Roman" w:hAnsi="Times New Roman" w:cs="Times New Roman"/>
          <w:sz w:val="20"/>
          <w:szCs w:val="20"/>
        </w:rPr>
        <w:t>peukallal</w:t>
      </w:r>
      <w:proofErr w:type="spellEnd"/>
      <w:r w:rsidRPr="003A6A62">
        <w:rPr>
          <w:rFonts w:ascii="Times New Roman" w:hAnsi="Times New Roman" w:cs="Times New Roman"/>
          <w:sz w:val="20"/>
          <w:szCs w:val="20"/>
        </w:rPr>
        <w:t>,</w:t>
      </w:r>
    </w:p>
    <w:p w:rsidR="00607020" w:rsidRPr="003A6A62" w:rsidRDefault="00777717" w:rsidP="00607020">
      <w:pPr>
        <w:spacing w:after="0" w:line="240" w:lineRule="auto"/>
        <w:ind w:left="-284" w:right="-235"/>
        <w:rPr>
          <w:rFonts w:ascii="Times New Roman" w:hAnsi="Times New Roman"/>
        </w:rPr>
      </w:pPr>
      <w:r w:rsidRPr="003A6A62">
        <w:rPr>
          <w:rFonts w:ascii="Times New Roman" w:hAnsi="Times New Roman" w:cs="Times New Roman"/>
          <w:sz w:val="20"/>
          <w:szCs w:val="20"/>
        </w:rPr>
        <w:t>(Eso sería todo, muchas gracias a todas las personas por haber leído este mensaje. ¡Hasta pronto!)</w:t>
      </w:r>
    </w:p>
    <w:sectPr w:rsidR="00607020" w:rsidRPr="003A6A62" w:rsidSect="00777717">
      <w:pgSz w:w="12240" w:h="18720" w:code="14"/>
      <w:pgMar w:top="454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5B6" w:rsidRDefault="006255B6" w:rsidP="00DE5CB5">
      <w:pPr>
        <w:spacing w:after="0" w:line="240" w:lineRule="auto"/>
      </w:pPr>
      <w:r>
        <w:separator/>
      </w:r>
    </w:p>
  </w:endnote>
  <w:endnote w:type="continuationSeparator" w:id="0">
    <w:p w:rsidR="006255B6" w:rsidRDefault="006255B6" w:rsidP="00DE5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strangelo Edessa">
    <w:panose1 w:val="030806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5B6" w:rsidRDefault="006255B6" w:rsidP="00DE5CB5">
      <w:pPr>
        <w:spacing w:after="0" w:line="240" w:lineRule="auto"/>
      </w:pPr>
      <w:r>
        <w:separator/>
      </w:r>
    </w:p>
  </w:footnote>
  <w:footnote w:type="continuationSeparator" w:id="0">
    <w:p w:rsidR="006255B6" w:rsidRDefault="006255B6" w:rsidP="00DE5C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58BD"/>
    <w:multiLevelType w:val="hybridMultilevel"/>
    <w:tmpl w:val="42D67242"/>
    <w:lvl w:ilvl="0" w:tplc="DC567AE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6B2A"/>
    <w:multiLevelType w:val="hybridMultilevel"/>
    <w:tmpl w:val="74880E6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F07E2F"/>
    <w:multiLevelType w:val="hybridMultilevel"/>
    <w:tmpl w:val="7DA23830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830322"/>
    <w:multiLevelType w:val="hybridMultilevel"/>
    <w:tmpl w:val="AFD62AC6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544BEC"/>
    <w:multiLevelType w:val="hybridMultilevel"/>
    <w:tmpl w:val="782233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C05D22"/>
    <w:multiLevelType w:val="hybridMultilevel"/>
    <w:tmpl w:val="48A441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C4686"/>
    <w:multiLevelType w:val="hybridMultilevel"/>
    <w:tmpl w:val="902A0550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4C36FA"/>
    <w:multiLevelType w:val="multilevel"/>
    <w:tmpl w:val="CA70B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26F44D5"/>
    <w:multiLevelType w:val="hybridMultilevel"/>
    <w:tmpl w:val="689462C2"/>
    <w:lvl w:ilvl="0" w:tplc="35C0875E">
      <w:numFmt w:val="bullet"/>
      <w:lvlText w:val=""/>
      <w:lvlJc w:val="left"/>
      <w:pPr>
        <w:ind w:left="360" w:hanging="360"/>
      </w:pPr>
      <w:rPr>
        <w:rFonts w:ascii="Symbol" w:eastAsia="Batang" w:hAnsi="Symbol" w:cs="Estrangelo Edessa" w:hint="default"/>
        <w:sz w:val="24"/>
      </w:rPr>
    </w:lvl>
    <w:lvl w:ilvl="1" w:tplc="340A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9">
    <w:nsid w:val="2C5A25F6"/>
    <w:multiLevelType w:val="hybridMultilevel"/>
    <w:tmpl w:val="0AEAFE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A2ADA"/>
    <w:multiLevelType w:val="hybridMultilevel"/>
    <w:tmpl w:val="AEA0B6D4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81959"/>
    <w:multiLevelType w:val="hybridMultilevel"/>
    <w:tmpl w:val="4FF29092"/>
    <w:lvl w:ilvl="0" w:tplc="8E46BF12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0D816A9"/>
    <w:multiLevelType w:val="hybridMultilevel"/>
    <w:tmpl w:val="647C5478"/>
    <w:lvl w:ilvl="0" w:tplc="45183178">
      <w:start w:val="1"/>
      <w:numFmt w:val="upperRoman"/>
      <w:lvlText w:val="%1."/>
      <w:lvlJc w:val="left"/>
      <w:pPr>
        <w:ind w:left="3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81D636B"/>
    <w:multiLevelType w:val="hybridMultilevel"/>
    <w:tmpl w:val="514C4912"/>
    <w:lvl w:ilvl="0" w:tplc="E17AA24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D457BA"/>
    <w:multiLevelType w:val="hybridMultilevel"/>
    <w:tmpl w:val="70CE0A72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383C26"/>
    <w:multiLevelType w:val="hybridMultilevel"/>
    <w:tmpl w:val="3C0E651A"/>
    <w:lvl w:ilvl="0" w:tplc="0610CDFE">
      <w:numFmt w:val="bullet"/>
      <w:lvlText w:val="-"/>
      <w:lvlJc w:val="left"/>
      <w:pPr>
        <w:ind w:left="76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6">
    <w:nsid w:val="4B291A30"/>
    <w:multiLevelType w:val="hybridMultilevel"/>
    <w:tmpl w:val="A3D6E0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3A122D"/>
    <w:multiLevelType w:val="multilevel"/>
    <w:tmpl w:val="DB40D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679189B"/>
    <w:multiLevelType w:val="hybridMultilevel"/>
    <w:tmpl w:val="5B401950"/>
    <w:lvl w:ilvl="0" w:tplc="0C0A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84E7F31"/>
    <w:multiLevelType w:val="hybridMultilevel"/>
    <w:tmpl w:val="7B5AA4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5573D6"/>
    <w:multiLevelType w:val="hybridMultilevel"/>
    <w:tmpl w:val="390E1E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167C64"/>
    <w:multiLevelType w:val="hybridMultilevel"/>
    <w:tmpl w:val="B8C854D4"/>
    <w:lvl w:ilvl="0" w:tplc="0C0A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6F1E29DB"/>
    <w:multiLevelType w:val="hybridMultilevel"/>
    <w:tmpl w:val="DDB6543E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1080992"/>
    <w:multiLevelType w:val="hybridMultilevel"/>
    <w:tmpl w:val="36BE72E6"/>
    <w:lvl w:ilvl="0" w:tplc="4790B55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726849"/>
    <w:multiLevelType w:val="hybridMultilevel"/>
    <w:tmpl w:val="EE6673B2"/>
    <w:lvl w:ilvl="0" w:tplc="40BE489A">
      <w:numFmt w:val="bullet"/>
      <w:lvlText w:val="-"/>
      <w:lvlJc w:val="left"/>
      <w:pPr>
        <w:ind w:left="720" w:hanging="360"/>
      </w:pPr>
      <w:rPr>
        <w:rFonts w:ascii="Arial" w:eastAsia="Batang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C939FB"/>
    <w:multiLevelType w:val="hybridMultilevel"/>
    <w:tmpl w:val="36CA4A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D66FBC"/>
    <w:multiLevelType w:val="multilevel"/>
    <w:tmpl w:val="A8E27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>
    <w:nsid w:val="7A241698"/>
    <w:multiLevelType w:val="hybridMultilevel"/>
    <w:tmpl w:val="4F6A1AB8"/>
    <w:lvl w:ilvl="0" w:tplc="09601F8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796" w:hanging="360"/>
      </w:pPr>
    </w:lvl>
    <w:lvl w:ilvl="2" w:tplc="340A001B" w:tentative="1">
      <w:start w:val="1"/>
      <w:numFmt w:val="lowerRoman"/>
      <w:lvlText w:val="%3."/>
      <w:lvlJc w:val="right"/>
      <w:pPr>
        <w:ind w:left="1516" w:hanging="180"/>
      </w:pPr>
    </w:lvl>
    <w:lvl w:ilvl="3" w:tplc="340A000F" w:tentative="1">
      <w:start w:val="1"/>
      <w:numFmt w:val="decimal"/>
      <w:lvlText w:val="%4."/>
      <w:lvlJc w:val="left"/>
      <w:pPr>
        <w:ind w:left="2236" w:hanging="360"/>
      </w:pPr>
    </w:lvl>
    <w:lvl w:ilvl="4" w:tplc="340A0019" w:tentative="1">
      <w:start w:val="1"/>
      <w:numFmt w:val="lowerLetter"/>
      <w:lvlText w:val="%5."/>
      <w:lvlJc w:val="left"/>
      <w:pPr>
        <w:ind w:left="2956" w:hanging="360"/>
      </w:pPr>
    </w:lvl>
    <w:lvl w:ilvl="5" w:tplc="340A001B" w:tentative="1">
      <w:start w:val="1"/>
      <w:numFmt w:val="lowerRoman"/>
      <w:lvlText w:val="%6."/>
      <w:lvlJc w:val="right"/>
      <w:pPr>
        <w:ind w:left="3676" w:hanging="180"/>
      </w:pPr>
    </w:lvl>
    <w:lvl w:ilvl="6" w:tplc="340A000F" w:tentative="1">
      <w:start w:val="1"/>
      <w:numFmt w:val="decimal"/>
      <w:lvlText w:val="%7."/>
      <w:lvlJc w:val="left"/>
      <w:pPr>
        <w:ind w:left="4396" w:hanging="360"/>
      </w:pPr>
    </w:lvl>
    <w:lvl w:ilvl="7" w:tplc="340A0019" w:tentative="1">
      <w:start w:val="1"/>
      <w:numFmt w:val="lowerLetter"/>
      <w:lvlText w:val="%8."/>
      <w:lvlJc w:val="left"/>
      <w:pPr>
        <w:ind w:left="5116" w:hanging="360"/>
      </w:pPr>
    </w:lvl>
    <w:lvl w:ilvl="8" w:tplc="340A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8"/>
  </w:num>
  <w:num w:numId="2">
    <w:abstractNumId w:val="22"/>
  </w:num>
  <w:num w:numId="3">
    <w:abstractNumId w:val="10"/>
  </w:num>
  <w:num w:numId="4">
    <w:abstractNumId w:val="11"/>
  </w:num>
  <w:num w:numId="5">
    <w:abstractNumId w:val="21"/>
  </w:num>
  <w:num w:numId="6">
    <w:abstractNumId w:val="18"/>
  </w:num>
  <w:num w:numId="7">
    <w:abstractNumId w:val="24"/>
  </w:num>
  <w:num w:numId="8">
    <w:abstractNumId w:val="6"/>
  </w:num>
  <w:num w:numId="9">
    <w:abstractNumId w:val="25"/>
  </w:num>
  <w:num w:numId="10">
    <w:abstractNumId w:val="2"/>
  </w:num>
  <w:num w:numId="11">
    <w:abstractNumId w:val="14"/>
  </w:num>
  <w:num w:numId="12">
    <w:abstractNumId w:val="20"/>
  </w:num>
  <w:num w:numId="13">
    <w:abstractNumId w:val="1"/>
  </w:num>
  <w:num w:numId="14">
    <w:abstractNumId w:val="17"/>
  </w:num>
  <w:num w:numId="15">
    <w:abstractNumId w:val="7"/>
  </w:num>
  <w:num w:numId="16">
    <w:abstractNumId w:val="26"/>
  </w:num>
  <w:num w:numId="17">
    <w:abstractNumId w:val="4"/>
  </w:num>
  <w:num w:numId="18">
    <w:abstractNumId w:val="16"/>
  </w:num>
  <w:num w:numId="19">
    <w:abstractNumId w:val="23"/>
  </w:num>
  <w:num w:numId="20">
    <w:abstractNumId w:val="27"/>
  </w:num>
  <w:num w:numId="21">
    <w:abstractNumId w:val="15"/>
  </w:num>
  <w:num w:numId="22">
    <w:abstractNumId w:val="3"/>
  </w:num>
  <w:num w:numId="23">
    <w:abstractNumId w:val="9"/>
  </w:num>
  <w:num w:numId="24">
    <w:abstractNumId w:val="5"/>
  </w:num>
  <w:num w:numId="25">
    <w:abstractNumId w:val="12"/>
  </w:num>
  <w:num w:numId="26">
    <w:abstractNumId w:val="0"/>
  </w:num>
  <w:num w:numId="27">
    <w:abstractNumId w:val="13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9D6"/>
    <w:rsid w:val="00014A86"/>
    <w:rsid w:val="000166A3"/>
    <w:rsid w:val="00023782"/>
    <w:rsid w:val="00027E00"/>
    <w:rsid w:val="000324D0"/>
    <w:rsid w:val="00036AE7"/>
    <w:rsid w:val="00040C50"/>
    <w:rsid w:val="00045AB5"/>
    <w:rsid w:val="00050928"/>
    <w:rsid w:val="000510C0"/>
    <w:rsid w:val="00051A40"/>
    <w:rsid w:val="00060EE0"/>
    <w:rsid w:val="000613BB"/>
    <w:rsid w:val="000620F5"/>
    <w:rsid w:val="000662D7"/>
    <w:rsid w:val="000765E6"/>
    <w:rsid w:val="00087042"/>
    <w:rsid w:val="000A268C"/>
    <w:rsid w:val="000B1612"/>
    <w:rsid w:val="000E1330"/>
    <w:rsid w:val="000E17ED"/>
    <w:rsid w:val="000E4B26"/>
    <w:rsid w:val="000F14C8"/>
    <w:rsid w:val="000F51B4"/>
    <w:rsid w:val="0010632F"/>
    <w:rsid w:val="001077F3"/>
    <w:rsid w:val="00113298"/>
    <w:rsid w:val="001300A6"/>
    <w:rsid w:val="00134AF0"/>
    <w:rsid w:val="001363AD"/>
    <w:rsid w:val="00154BD1"/>
    <w:rsid w:val="00165549"/>
    <w:rsid w:val="00167556"/>
    <w:rsid w:val="00167D10"/>
    <w:rsid w:val="00167D14"/>
    <w:rsid w:val="00176AE8"/>
    <w:rsid w:val="001875C9"/>
    <w:rsid w:val="001A0311"/>
    <w:rsid w:val="001B0A85"/>
    <w:rsid w:val="001B352A"/>
    <w:rsid w:val="001B3FD6"/>
    <w:rsid w:val="001B663A"/>
    <w:rsid w:val="001B6FEB"/>
    <w:rsid w:val="001C0484"/>
    <w:rsid w:val="001D1688"/>
    <w:rsid w:val="001D1BD3"/>
    <w:rsid w:val="001E12B3"/>
    <w:rsid w:val="001E3E81"/>
    <w:rsid w:val="00206C17"/>
    <w:rsid w:val="002142FF"/>
    <w:rsid w:val="00220B9F"/>
    <w:rsid w:val="00225385"/>
    <w:rsid w:val="002302F5"/>
    <w:rsid w:val="00234BF8"/>
    <w:rsid w:val="00237131"/>
    <w:rsid w:val="00242D43"/>
    <w:rsid w:val="002503DB"/>
    <w:rsid w:val="00251811"/>
    <w:rsid w:val="00257709"/>
    <w:rsid w:val="002616B0"/>
    <w:rsid w:val="00270E58"/>
    <w:rsid w:val="0027155A"/>
    <w:rsid w:val="00273A86"/>
    <w:rsid w:val="00281F95"/>
    <w:rsid w:val="0028586B"/>
    <w:rsid w:val="00286749"/>
    <w:rsid w:val="00287EDB"/>
    <w:rsid w:val="002936E1"/>
    <w:rsid w:val="002A2009"/>
    <w:rsid w:val="002B5210"/>
    <w:rsid w:val="002B5CBA"/>
    <w:rsid w:val="002B6D44"/>
    <w:rsid w:val="002D0066"/>
    <w:rsid w:val="002D7B87"/>
    <w:rsid w:val="002F2799"/>
    <w:rsid w:val="002F35D0"/>
    <w:rsid w:val="0030338A"/>
    <w:rsid w:val="00311DF7"/>
    <w:rsid w:val="00313006"/>
    <w:rsid w:val="003162AE"/>
    <w:rsid w:val="003164A5"/>
    <w:rsid w:val="003206D9"/>
    <w:rsid w:val="0032415C"/>
    <w:rsid w:val="003278DD"/>
    <w:rsid w:val="00336784"/>
    <w:rsid w:val="00340C23"/>
    <w:rsid w:val="003445E5"/>
    <w:rsid w:val="00354DBE"/>
    <w:rsid w:val="00384E56"/>
    <w:rsid w:val="0038787D"/>
    <w:rsid w:val="00387A7A"/>
    <w:rsid w:val="0039226C"/>
    <w:rsid w:val="00397EBE"/>
    <w:rsid w:val="003A5F2E"/>
    <w:rsid w:val="003A6A62"/>
    <w:rsid w:val="003B3994"/>
    <w:rsid w:val="003C2B4F"/>
    <w:rsid w:val="003D69C6"/>
    <w:rsid w:val="003E74B5"/>
    <w:rsid w:val="003F2478"/>
    <w:rsid w:val="003F40F7"/>
    <w:rsid w:val="003F4ABA"/>
    <w:rsid w:val="003F4F05"/>
    <w:rsid w:val="0041099C"/>
    <w:rsid w:val="00414873"/>
    <w:rsid w:val="00420F6B"/>
    <w:rsid w:val="0042723A"/>
    <w:rsid w:val="00462568"/>
    <w:rsid w:val="0046272D"/>
    <w:rsid w:val="00471E51"/>
    <w:rsid w:val="004734C1"/>
    <w:rsid w:val="00480A68"/>
    <w:rsid w:val="004935D9"/>
    <w:rsid w:val="004A28FE"/>
    <w:rsid w:val="004A6F54"/>
    <w:rsid w:val="004B72A6"/>
    <w:rsid w:val="004C5F68"/>
    <w:rsid w:val="004E02C9"/>
    <w:rsid w:val="004F2E22"/>
    <w:rsid w:val="004F378B"/>
    <w:rsid w:val="00512838"/>
    <w:rsid w:val="00514598"/>
    <w:rsid w:val="00514F52"/>
    <w:rsid w:val="005211E4"/>
    <w:rsid w:val="005215AD"/>
    <w:rsid w:val="005225C1"/>
    <w:rsid w:val="00537D23"/>
    <w:rsid w:val="00542F9A"/>
    <w:rsid w:val="005452F5"/>
    <w:rsid w:val="005523C4"/>
    <w:rsid w:val="0055284E"/>
    <w:rsid w:val="00555AA6"/>
    <w:rsid w:val="0058046E"/>
    <w:rsid w:val="00583030"/>
    <w:rsid w:val="005859F5"/>
    <w:rsid w:val="00597C5B"/>
    <w:rsid w:val="005A41AC"/>
    <w:rsid w:val="005C60D8"/>
    <w:rsid w:val="005D6F50"/>
    <w:rsid w:val="0060213C"/>
    <w:rsid w:val="00606E81"/>
    <w:rsid w:val="00607020"/>
    <w:rsid w:val="006255B6"/>
    <w:rsid w:val="006379FD"/>
    <w:rsid w:val="00642667"/>
    <w:rsid w:val="00661C18"/>
    <w:rsid w:val="00661EFC"/>
    <w:rsid w:val="006633AD"/>
    <w:rsid w:val="00667BA2"/>
    <w:rsid w:val="0067650A"/>
    <w:rsid w:val="00691EFD"/>
    <w:rsid w:val="00697767"/>
    <w:rsid w:val="006A2C49"/>
    <w:rsid w:val="006B537D"/>
    <w:rsid w:val="006C6F7E"/>
    <w:rsid w:val="006D4126"/>
    <w:rsid w:val="006D43EB"/>
    <w:rsid w:val="006D7F97"/>
    <w:rsid w:val="007060E2"/>
    <w:rsid w:val="0071680E"/>
    <w:rsid w:val="00724E58"/>
    <w:rsid w:val="00726309"/>
    <w:rsid w:val="007300B0"/>
    <w:rsid w:val="0073369D"/>
    <w:rsid w:val="007358E6"/>
    <w:rsid w:val="0074269D"/>
    <w:rsid w:val="007426F3"/>
    <w:rsid w:val="00750472"/>
    <w:rsid w:val="00754A13"/>
    <w:rsid w:val="00755006"/>
    <w:rsid w:val="00764193"/>
    <w:rsid w:val="00767A5A"/>
    <w:rsid w:val="00777717"/>
    <w:rsid w:val="007A0FC9"/>
    <w:rsid w:val="007A1EFC"/>
    <w:rsid w:val="007A6A2C"/>
    <w:rsid w:val="007A71A5"/>
    <w:rsid w:val="007B399B"/>
    <w:rsid w:val="007C1247"/>
    <w:rsid w:val="007D7993"/>
    <w:rsid w:val="007E1F21"/>
    <w:rsid w:val="007E29D6"/>
    <w:rsid w:val="007E4E2A"/>
    <w:rsid w:val="007E7A80"/>
    <w:rsid w:val="007E7ACE"/>
    <w:rsid w:val="007F2F70"/>
    <w:rsid w:val="00805BC3"/>
    <w:rsid w:val="00805D27"/>
    <w:rsid w:val="00807F27"/>
    <w:rsid w:val="00810159"/>
    <w:rsid w:val="00817606"/>
    <w:rsid w:val="008237A5"/>
    <w:rsid w:val="00824C80"/>
    <w:rsid w:val="0084380A"/>
    <w:rsid w:val="00843980"/>
    <w:rsid w:val="008473FA"/>
    <w:rsid w:val="00847D83"/>
    <w:rsid w:val="008633ED"/>
    <w:rsid w:val="00865237"/>
    <w:rsid w:val="0089084C"/>
    <w:rsid w:val="008A029B"/>
    <w:rsid w:val="008B5929"/>
    <w:rsid w:val="008E283A"/>
    <w:rsid w:val="008E3F5A"/>
    <w:rsid w:val="008E7F67"/>
    <w:rsid w:val="0090591F"/>
    <w:rsid w:val="00905BCC"/>
    <w:rsid w:val="00906468"/>
    <w:rsid w:val="00911AB4"/>
    <w:rsid w:val="00912206"/>
    <w:rsid w:val="00912B0F"/>
    <w:rsid w:val="009157CB"/>
    <w:rsid w:val="00926F7D"/>
    <w:rsid w:val="009270F8"/>
    <w:rsid w:val="00930BA9"/>
    <w:rsid w:val="009522A1"/>
    <w:rsid w:val="00952478"/>
    <w:rsid w:val="009556C5"/>
    <w:rsid w:val="00955BE7"/>
    <w:rsid w:val="0097004D"/>
    <w:rsid w:val="00970424"/>
    <w:rsid w:val="00970A8B"/>
    <w:rsid w:val="00983280"/>
    <w:rsid w:val="00984405"/>
    <w:rsid w:val="009871E9"/>
    <w:rsid w:val="009907AE"/>
    <w:rsid w:val="00993A05"/>
    <w:rsid w:val="0099512B"/>
    <w:rsid w:val="00996EA6"/>
    <w:rsid w:val="009A52ED"/>
    <w:rsid w:val="009A5811"/>
    <w:rsid w:val="009B5E2F"/>
    <w:rsid w:val="009C59BC"/>
    <w:rsid w:val="009C5F41"/>
    <w:rsid w:val="009D08F0"/>
    <w:rsid w:val="009D3860"/>
    <w:rsid w:val="009E7289"/>
    <w:rsid w:val="00A23F71"/>
    <w:rsid w:val="00A37494"/>
    <w:rsid w:val="00A44516"/>
    <w:rsid w:val="00A47395"/>
    <w:rsid w:val="00A565EC"/>
    <w:rsid w:val="00A60B1B"/>
    <w:rsid w:val="00A6695D"/>
    <w:rsid w:val="00A90728"/>
    <w:rsid w:val="00A93690"/>
    <w:rsid w:val="00A956A0"/>
    <w:rsid w:val="00A964EA"/>
    <w:rsid w:val="00AB227A"/>
    <w:rsid w:val="00AC21A8"/>
    <w:rsid w:val="00AC378E"/>
    <w:rsid w:val="00AC4174"/>
    <w:rsid w:val="00AD0231"/>
    <w:rsid w:val="00AD13DA"/>
    <w:rsid w:val="00AD4B9F"/>
    <w:rsid w:val="00AD4C3D"/>
    <w:rsid w:val="00AD5A5C"/>
    <w:rsid w:val="00AD6B07"/>
    <w:rsid w:val="00AE08C3"/>
    <w:rsid w:val="00AE4BA8"/>
    <w:rsid w:val="00AF2745"/>
    <w:rsid w:val="00B00251"/>
    <w:rsid w:val="00B010B8"/>
    <w:rsid w:val="00B01597"/>
    <w:rsid w:val="00B156F0"/>
    <w:rsid w:val="00B15CED"/>
    <w:rsid w:val="00B15DA3"/>
    <w:rsid w:val="00B20529"/>
    <w:rsid w:val="00B31BF9"/>
    <w:rsid w:val="00B4181F"/>
    <w:rsid w:val="00B517AF"/>
    <w:rsid w:val="00B556F7"/>
    <w:rsid w:val="00B5631C"/>
    <w:rsid w:val="00B57ACF"/>
    <w:rsid w:val="00B812C6"/>
    <w:rsid w:val="00B85658"/>
    <w:rsid w:val="00B86BDB"/>
    <w:rsid w:val="00B8722C"/>
    <w:rsid w:val="00B90D88"/>
    <w:rsid w:val="00B916B6"/>
    <w:rsid w:val="00B91C61"/>
    <w:rsid w:val="00B93B60"/>
    <w:rsid w:val="00BA1996"/>
    <w:rsid w:val="00BD22A8"/>
    <w:rsid w:val="00BF68B0"/>
    <w:rsid w:val="00C07BCF"/>
    <w:rsid w:val="00C11345"/>
    <w:rsid w:val="00C11970"/>
    <w:rsid w:val="00C134CB"/>
    <w:rsid w:val="00C226A5"/>
    <w:rsid w:val="00C25415"/>
    <w:rsid w:val="00C26BA4"/>
    <w:rsid w:val="00C3475C"/>
    <w:rsid w:val="00C40336"/>
    <w:rsid w:val="00C40911"/>
    <w:rsid w:val="00C52163"/>
    <w:rsid w:val="00C5373C"/>
    <w:rsid w:val="00C6321A"/>
    <w:rsid w:val="00C737AB"/>
    <w:rsid w:val="00CA5EA8"/>
    <w:rsid w:val="00CB1B31"/>
    <w:rsid w:val="00CB388C"/>
    <w:rsid w:val="00CC164B"/>
    <w:rsid w:val="00CC34F7"/>
    <w:rsid w:val="00CC66E5"/>
    <w:rsid w:val="00CD0542"/>
    <w:rsid w:val="00CD290C"/>
    <w:rsid w:val="00CD342C"/>
    <w:rsid w:val="00CF0CE1"/>
    <w:rsid w:val="00CF1CCF"/>
    <w:rsid w:val="00CF2323"/>
    <w:rsid w:val="00D02B49"/>
    <w:rsid w:val="00D12FBB"/>
    <w:rsid w:val="00D15CB2"/>
    <w:rsid w:val="00D41C33"/>
    <w:rsid w:val="00D42C47"/>
    <w:rsid w:val="00D45004"/>
    <w:rsid w:val="00D45D18"/>
    <w:rsid w:val="00D513E1"/>
    <w:rsid w:val="00D55756"/>
    <w:rsid w:val="00D5638C"/>
    <w:rsid w:val="00D6062A"/>
    <w:rsid w:val="00D645EC"/>
    <w:rsid w:val="00D73900"/>
    <w:rsid w:val="00D858E8"/>
    <w:rsid w:val="00DA32B1"/>
    <w:rsid w:val="00DA4DB3"/>
    <w:rsid w:val="00DA7682"/>
    <w:rsid w:val="00DB3BD8"/>
    <w:rsid w:val="00DB5FFE"/>
    <w:rsid w:val="00DB6AA7"/>
    <w:rsid w:val="00DB7F5A"/>
    <w:rsid w:val="00DC7E10"/>
    <w:rsid w:val="00DD025F"/>
    <w:rsid w:val="00DD02F5"/>
    <w:rsid w:val="00DD31A9"/>
    <w:rsid w:val="00DE5CB5"/>
    <w:rsid w:val="00E01FDC"/>
    <w:rsid w:val="00E04562"/>
    <w:rsid w:val="00E227F2"/>
    <w:rsid w:val="00E22F3E"/>
    <w:rsid w:val="00E25C22"/>
    <w:rsid w:val="00E36A44"/>
    <w:rsid w:val="00E42614"/>
    <w:rsid w:val="00E46837"/>
    <w:rsid w:val="00E5199C"/>
    <w:rsid w:val="00E5335E"/>
    <w:rsid w:val="00E62237"/>
    <w:rsid w:val="00E675F0"/>
    <w:rsid w:val="00E76939"/>
    <w:rsid w:val="00E838C0"/>
    <w:rsid w:val="00E93543"/>
    <w:rsid w:val="00E94CBC"/>
    <w:rsid w:val="00EA4EE5"/>
    <w:rsid w:val="00EB3B94"/>
    <w:rsid w:val="00ED00C2"/>
    <w:rsid w:val="00ED0D54"/>
    <w:rsid w:val="00ED3380"/>
    <w:rsid w:val="00ED5C28"/>
    <w:rsid w:val="00ED7EFA"/>
    <w:rsid w:val="00EE4E99"/>
    <w:rsid w:val="00EE5373"/>
    <w:rsid w:val="00F048F5"/>
    <w:rsid w:val="00F220F2"/>
    <w:rsid w:val="00F233B8"/>
    <w:rsid w:val="00F23BD6"/>
    <w:rsid w:val="00F32660"/>
    <w:rsid w:val="00F46F4D"/>
    <w:rsid w:val="00F47F46"/>
    <w:rsid w:val="00F547B4"/>
    <w:rsid w:val="00F6127E"/>
    <w:rsid w:val="00F64A03"/>
    <w:rsid w:val="00F80E2C"/>
    <w:rsid w:val="00F83412"/>
    <w:rsid w:val="00F95A7D"/>
    <w:rsid w:val="00F96069"/>
    <w:rsid w:val="00FB2FC0"/>
    <w:rsid w:val="00FC22A8"/>
    <w:rsid w:val="00FC5D53"/>
    <w:rsid w:val="00FF3E78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2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B6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6D4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37494"/>
    <w:pPr>
      <w:spacing w:after="0" w:line="240" w:lineRule="auto"/>
    </w:pPr>
    <w:rPr>
      <w:rFonts w:eastAsiaTheme="minorEastAsia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DE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CB5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E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CB5"/>
    <w:rPr>
      <w:rFonts w:eastAsiaTheme="minorEastAsia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72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AC21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9D6"/>
    <w:rPr>
      <w:rFonts w:eastAsiaTheme="minorEastAsia"/>
      <w:lang w:val="es-CL" w:eastAsia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724E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E29D6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59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14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42FF"/>
    <w:rPr>
      <w:rFonts w:ascii="Segoe UI" w:eastAsiaTheme="minorEastAsia" w:hAnsi="Segoe UI" w:cs="Segoe UI"/>
      <w:sz w:val="18"/>
      <w:szCs w:val="18"/>
      <w:lang w:val="es-CL" w:eastAsia="es-CL"/>
    </w:rPr>
  </w:style>
  <w:style w:type="character" w:styleId="Textoennegrita">
    <w:name w:val="Strong"/>
    <w:basedOn w:val="Fuentedeprrafopredeter"/>
    <w:uiPriority w:val="22"/>
    <w:qFormat/>
    <w:rsid w:val="002B6D4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B6D44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37494"/>
    <w:pPr>
      <w:spacing w:after="0" w:line="240" w:lineRule="auto"/>
    </w:pPr>
    <w:rPr>
      <w:rFonts w:eastAsiaTheme="minorEastAsia"/>
      <w:lang w:val="es-CL" w:eastAsia="es-CL"/>
    </w:rPr>
  </w:style>
  <w:style w:type="paragraph" w:styleId="Encabezado">
    <w:name w:val="header"/>
    <w:basedOn w:val="Normal"/>
    <w:link w:val="EncabezadoCar"/>
    <w:uiPriority w:val="99"/>
    <w:unhideWhenUsed/>
    <w:rsid w:val="00DE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5CB5"/>
    <w:rPr>
      <w:rFonts w:eastAsiaTheme="minorEastAsia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E5CB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5CB5"/>
    <w:rPr>
      <w:rFonts w:eastAsiaTheme="minorEastAsia"/>
      <w:lang w:val="es-CL" w:eastAsia="es-CL"/>
    </w:rPr>
  </w:style>
  <w:style w:type="character" w:customStyle="1" w:styleId="Ttulo1Car">
    <w:name w:val="Título 1 Car"/>
    <w:basedOn w:val="Fuentedeprrafopredeter"/>
    <w:link w:val="Ttulo1"/>
    <w:uiPriority w:val="9"/>
    <w:rsid w:val="00724E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 w:eastAsia="es-CL"/>
    </w:rPr>
  </w:style>
  <w:style w:type="character" w:styleId="Hipervnculo">
    <w:name w:val="Hyperlink"/>
    <w:basedOn w:val="Fuentedeprrafopredeter"/>
    <w:uiPriority w:val="99"/>
    <w:unhideWhenUsed/>
    <w:rsid w:val="00AC21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17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88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16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51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2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18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42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86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5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7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9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13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5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4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386B-BE4B-442A-AA8F-40C325A2C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677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Quilacahuín</cp:lastModifiedBy>
  <cp:revision>13</cp:revision>
  <cp:lastPrinted>2018-08-17T14:38:00Z</cp:lastPrinted>
  <dcterms:created xsi:type="dcterms:W3CDTF">2018-08-17T12:58:00Z</dcterms:created>
  <dcterms:modified xsi:type="dcterms:W3CDTF">2018-08-17T14:54:00Z</dcterms:modified>
</cp:coreProperties>
</file>