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D6" w:rsidRPr="0039791E" w:rsidRDefault="0029418C" w:rsidP="007E29D6">
      <w:pPr>
        <w:spacing w:after="0" w:line="240" w:lineRule="auto"/>
        <w:ind w:left="-284" w:right="-235"/>
        <w:rPr>
          <w:color w:val="000000" w:themeColor="text1"/>
          <w:lang w:val="es-MX"/>
          <w14:textFill>
            <w14:solidFill>
              <w14:schemeClr w14:val="tx1">
                <w14:alpha w14:val="79000"/>
              </w14:schemeClr>
            </w14:solidFill>
          </w14:textFill>
        </w:rPr>
      </w:pPr>
      <w:r w:rsidRPr="0039791E">
        <w:rPr>
          <w:noProof/>
        </w:rPr>
        <mc:AlternateContent>
          <mc:Choice Requires="wps">
            <w:drawing>
              <wp:anchor distT="0" distB="0" distL="114300" distR="114300" simplePos="0" relativeHeight="251658240" behindDoc="0" locked="0" layoutInCell="1" allowOverlap="1" wp14:anchorId="6ADDF481" wp14:editId="5FF9EB0D">
                <wp:simplePos x="0" y="0"/>
                <wp:positionH relativeFrom="column">
                  <wp:posOffset>4692748</wp:posOffset>
                </wp:positionH>
                <wp:positionV relativeFrom="paragraph">
                  <wp:posOffset>-10209</wp:posOffset>
                </wp:positionV>
                <wp:extent cx="2245360" cy="321945"/>
                <wp:effectExtent l="0" t="0" r="21590" b="209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21945"/>
                        </a:xfrm>
                        <a:prstGeom prst="rect">
                          <a:avLst/>
                        </a:prstGeom>
                        <a:solidFill>
                          <a:srgbClr val="FFFFFF"/>
                        </a:solidFill>
                        <a:ln w="9525">
                          <a:solidFill>
                            <a:srgbClr val="000000"/>
                          </a:solidFill>
                          <a:miter lim="800000"/>
                          <a:headEnd/>
                          <a:tailEnd/>
                        </a:ln>
                      </wps:spPr>
                      <wps:txbx>
                        <w:txbxContent>
                          <w:p w:rsidR="00757660" w:rsidRPr="008B2F46" w:rsidRDefault="00757660" w:rsidP="008B2F46">
                            <w:pPr>
                              <w:spacing w:after="0" w:line="240" w:lineRule="auto"/>
                              <w:jc w:val="both"/>
                              <w:rPr>
                                <w:rFonts w:cs="Arial"/>
                              </w:rPr>
                            </w:pPr>
                            <w:r w:rsidRPr="008B2F46">
                              <w:rPr>
                                <w:rFonts w:cs="Arial"/>
                              </w:rPr>
                              <w:t xml:space="preserve">Quilacahuín, </w:t>
                            </w:r>
                            <w:r w:rsidR="001A3D5E">
                              <w:rPr>
                                <w:rFonts w:cs="Arial"/>
                              </w:rPr>
                              <w:t>junio 29</w:t>
                            </w:r>
                            <w:r w:rsidRPr="008B2F46">
                              <w:rPr>
                                <w:rFonts w:cs="Arial"/>
                              </w:rPr>
                              <w:t xml:space="preserve"> del 2017.-                                                                        </w:t>
                            </w:r>
                          </w:p>
                          <w:p w:rsidR="00757660" w:rsidRDefault="00757660"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DF481" id="Rectangle 2" o:spid="_x0000_s1026" style="position:absolute;left:0;text-align:left;margin-left:369.5pt;margin-top:-.8pt;width:176.8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uWJQIAAEcEAAAOAAAAZHJzL2Uyb0RvYy54bWysU11v0zAUfUfiP1h+p2mydqxR02nqKEIa&#10;MDH4AY7jJBb+4tptOn79rp2sdMATIg+Wb+718fE5966vj1qRgwAvraloPptTIgy3jTRdRb993b25&#10;osQHZhqmrBEVfRSeXm9ev1oPrhSF7a1qBBAEMb4cXEX7EFyZZZ73QjM/s04YTLYWNAsYQpc1wAZE&#10;1yor5vPLbLDQOLBceI9/b8ck3ST8thU8fG5bLwJRFUVuIa2Q1jqu2WbNyg6Y6yWfaLB/YKGZNHjp&#10;CeqWBUb2IP+A0pKD9bYNM251ZttWcpHegK/J57+95qFnTqS3oDjenWTy/w+WfzrcA5ENekeJYRot&#10;+oKiMdMpQYooz+B8iVUP7h7iA727s/y7J8Zue6wSNwB26AVrkFQe67MXB2Lg8Siph4+2QXS2DzYp&#10;dWxBR0DUgByTIY8nQ8QxEI4/i2KxvLhE3zjmLop8tVimK1j5fNqBD++F1SRuKgrIPaGzw50PkQ0r&#10;n0sSe6tks5NKpQC6equAHBg2xy59E7o/L1OGDBVdLYtlQn6R8+cQ8/T9DULLgF2upK7o1amIlVG2&#10;d6ZJPRiYVOMeKSsz6RilGy0Ix/o4uVHb5hEVBTt2M04fbnoLPykZsJMr6n/sGQhK1AeDrqzyxSK2&#10;fgoWy7cFBnCeqc8zzHCEqmigZNxuwzguewey6/GmPMlg7A062cokcnR5ZDXxxm5N2k+TFcfhPE5V&#10;v+Z/8wQAAP//AwBQSwMEFAAGAAgAAAAhAJLBQ/rgAAAACgEAAA8AAABkcnMvZG93bnJldi54bWxM&#10;j0FPg0AQhe8m/ofNmHhrd6GmCmVpjKYmHlt68TbAFFB2lrBLi/56tye9vcl7efO9bDubXpxpdJ1l&#10;DdFSgSCubN1xo+FY7BZPIJxHrrG3TBq+ycE2v73JMK3thfd0PvhGhBJ2KWpovR9SKV3VkkG3tANx&#10;8E52NOjDOTayHvESyk0vY6XW0mDH4UOLA720VH0dJqOh7OIj/uyLN2WS3cq/z8Xn9PGq9f3d/LwB&#10;4Wn2f2G44gd0yANTaSeuneg1PK6SsMVrWERrENeASuKgSg0PSQQyz+T/CfkvAAAA//8DAFBLAQIt&#10;ABQABgAIAAAAIQC2gziS/gAAAOEBAAATAAAAAAAAAAAAAAAAAAAAAABbQ29udGVudF9UeXBlc10u&#10;eG1sUEsBAi0AFAAGAAgAAAAhADj9If/WAAAAlAEAAAsAAAAAAAAAAAAAAAAALwEAAF9yZWxzLy5y&#10;ZWxzUEsBAi0AFAAGAAgAAAAhABsfe5YlAgAARwQAAA4AAAAAAAAAAAAAAAAALgIAAGRycy9lMm9E&#10;b2MueG1sUEsBAi0AFAAGAAgAAAAhAJLBQ/rgAAAACgEAAA8AAAAAAAAAAAAAAAAAfwQAAGRycy9k&#10;b3ducmV2LnhtbFBLBQYAAAAABAAEAPMAAACMBQAAAAA=&#10;">
                <v:textbox>
                  <w:txbxContent>
                    <w:p w:rsidR="00757660" w:rsidRPr="008B2F46" w:rsidRDefault="00757660" w:rsidP="008B2F46">
                      <w:pPr>
                        <w:spacing w:after="0" w:line="240" w:lineRule="auto"/>
                        <w:jc w:val="both"/>
                        <w:rPr>
                          <w:rFonts w:cs="Arial"/>
                        </w:rPr>
                      </w:pPr>
                      <w:r w:rsidRPr="008B2F46">
                        <w:rPr>
                          <w:rFonts w:cs="Arial"/>
                        </w:rPr>
                        <w:t xml:space="preserve">Quilacahuín, </w:t>
                      </w:r>
                      <w:r w:rsidR="001A3D5E">
                        <w:rPr>
                          <w:rFonts w:cs="Arial"/>
                        </w:rPr>
                        <w:t>junio 29</w:t>
                      </w:r>
                      <w:r w:rsidRPr="008B2F46">
                        <w:rPr>
                          <w:rFonts w:cs="Arial"/>
                        </w:rPr>
                        <w:t xml:space="preserve"> del 2017.-                                                                        </w:t>
                      </w:r>
                    </w:p>
                    <w:p w:rsidR="00757660" w:rsidRDefault="00757660" w:rsidP="007E29D6">
                      <w:pPr>
                        <w:spacing w:after="0"/>
                      </w:pPr>
                    </w:p>
                  </w:txbxContent>
                </v:textbox>
              </v:rect>
            </w:pict>
          </mc:Fallback>
        </mc:AlternateContent>
      </w:r>
      <w:r w:rsidR="00DB3BD8" w:rsidRPr="0039791E">
        <w:rPr>
          <w:noProof/>
        </w:rPr>
        <w:drawing>
          <wp:anchor distT="0" distB="0" distL="114300" distR="114300" simplePos="0" relativeHeight="251663360" behindDoc="0" locked="0" layoutInCell="1" allowOverlap="1" wp14:anchorId="5B9581F7" wp14:editId="11A7BBD7">
            <wp:simplePos x="0" y="0"/>
            <wp:positionH relativeFrom="column">
              <wp:posOffset>295275</wp:posOffset>
            </wp:positionH>
            <wp:positionV relativeFrom="paragraph">
              <wp:posOffset>-144145</wp:posOffset>
            </wp:positionV>
            <wp:extent cx="885825" cy="542925"/>
            <wp:effectExtent l="0" t="0" r="9525" b="9525"/>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6"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r w:rsidR="00C173BA" w:rsidRPr="0039791E">
        <w:rPr>
          <w:color w:val="000000" w:themeColor="text1"/>
          <w:lang w:val="es-MX"/>
          <w14:textFill>
            <w14:solidFill>
              <w14:schemeClr w14:val="tx1">
                <w14:alpha w14:val="79000"/>
              </w14:schemeClr>
            </w14:solidFill>
          </w14:textFill>
        </w:rPr>
        <w:t xml:space="preserve"> </w:t>
      </w:r>
    </w:p>
    <w:p w:rsidR="007E29D6" w:rsidRPr="0039791E" w:rsidRDefault="007E29D6" w:rsidP="007E29D6">
      <w:pPr>
        <w:spacing w:after="0" w:line="240" w:lineRule="auto"/>
        <w:ind w:left="-284" w:right="-235"/>
        <w:rPr>
          <w:lang w:val="es-MX"/>
        </w:rPr>
      </w:pPr>
      <w:r w:rsidRPr="0039791E">
        <w:rPr>
          <w:lang w:val="es-MX"/>
        </w:rPr>
        <w:t xml:space="preserve">          </w:t>
      </w:r>
    </w:p>
    <w:p w:rsidR="007E29D6" w:rsidRPr="0039791E" w:rsidRDefault="007E29D6" w:rsidP="007E29D6">
      <w:pPr>
        <w:spacing w:after="0" w:line="240" w:lineRule="auto"/>
        <w:ind w:left="-284" w:right="-235"/>
        <w:rPr>
          <w:lang w:val="es-MX"/>
        </w:rPr>
      </w:pPr>
      <w:r w:rsidRPr="0039791E">
        <w:rPr>
          <w:lang w:val="es-MX"/>
        </w:rPr>
        <w:t xml:space="preserve">             Misión Quilacahuín S/N</w:t>
      </w:r>
    </w:p>
    <w:p w:rsidR="004A0E90" w:rsidRDefault="007E29D6" w:rsidP="00C7112B">
      <w:pPr>
        <w:spacing w:after="0" w:line="240" w:lineRule="auto"/>
        <w:ind w:left="-284" w:right="-235"/>
        <w:rPr>
          <w:lang w:val="es-MX"/>
        </w:rPr>
      </w:pPr>
      <w:r w:rsidRPr="0039791E">
        <w:rPr>
          <w:lang w:val="es-MX"/>
        </w:rPr>
        <w:t xml:space="preserve">                    Fono: 1974327 </w:t>
      </w:r>
      <w:r w:rsidR="00C7112B">
        <w:rPr>
          <w:lang w:val="es-MX"/>
        </w:rPr>
        <w:t xml:space="preserve">                                                     </w:t>
      </w:r>
    </w:p>
    <w:p w:rsidR="007E29D6" w:rsidRPr="00BD7EAC" w:rsidRDefault="001A3D5E" w:rsidP="004A0E90">
      <w:pPr>
        <w:spacing w:after="0" w:line="240" w:lineRule="auto"/>
        <w:ind w:left="-284" w:right="-235"/>
        <w:jc w:val="center"/>
        <w:rPr>
          <w:rFonts w:ascii="Times New Roman" w:hAnsi="Times New Roman"/>
          <w:b/>
          <w:sz w:val="24"/>
          <w:szCs w:val="24"/>
          <w:lang w:val="es-ES_tradnl"/>
        </w:rPr>
      </w:pPr>
      <w:r>
        <w:rPr>
          <w:rFonts w:ascii="Times New Roman" w:hAnsi="Times New Roman"/>
          <w:b/>
          <w:sz w:val="24"/>
          <w:szCs w:val="24"/>
          <w:lang w:val="es-ES_tradnl"/>
        </w:rPr>
        <w:t>CIRCULAR N° 16</w:t>
      </w:r>
    </w:p>
    <w:p w:rsidR="007E29D6" w:rsidRPr="00647471" w:rsidRDefault="007E29D6" w:rsidP="00C7112B">
      <w:pPr>
        <w:spacing w:after="0" w:line="240" w:lineRule="auto"/>
        <w:ind w:right="-235"/>
        <w:rPr>
          <w:rFonts w:cs="Arial"/>
          <w:sz w:val="20"/>
          <w:szCs w:val="20"/>
        </w:rPr>
      </w:pPr>
      <w:r w:rsidRPr="00647471">
        <w:rPr>
          <w:rFonts w:cs="Arial"/>
          <w:sz w:val="20"/>
          <w:szCs w:val="20"/>
        </w:rPr>
        <w:t>Estimados(as)</w:t>
      </w:r>
    </w:p>
    <w:p w:rsidR="007E29D6" w:rsidRPr="00647471" w:rsidRDefault="007E29D6" w:rsidP="00C7112B">
      <w:pPr>
        <w:spacing w:after="0" w:line="240" w:lineRule="auto"/>
        <w:ind w:right="-235"/>
        <w:rPr>
          <w:rFonts w:cs="Arial"/>
          <w:b/>
          <w:i/>
          <w:sz w:val="20"/>
          <w:szCs w:val="20"/>
        </w:rPr>
      </w:pPr>
      <w:r w:rsidRPr="00647471">
        <w:rPr>
          <w:rFonts w:cs="Arial"/>
          <w:b/>
          <w:i/>
          <w:sz w:val="20"/>
          <w:szCs w:val="20"/>
        </w:rPr>
        <w:t>MADRES, PADRES Y APODERADOS(AS)</w:t>
      </w:r>
      <w:r w:rsidR="00E92564" w:rsidRPr="00647471">
        <w:rPr>
          <w:rFonts w:cs="Arial"/>
          <w:b/>
          <w:i/>
          <w:sz w:val="20"/>
          <w:szCs w:val="20"/>
        </w:rPr>
        <w:t xml:space="preserve">, </w:t>
      </w:r>
      <w:r w:rsidR="00C173BA" w:rsidRPr="00647471">
        <w:rPr>
          <w:rFonts w:cs="Arial"/>
          <w:b/>
          <w:i/>
          <w:sz w:val="20"/>
          <w:szCs w:val="20"/>
        </w:rPr>
        <w:t xml:space="preserve">VECINOS Y AMIGOS </w:t>
      </w:r>
      <w:r w:rsidRPr="00647471">
        <w:rPr>
          <w:rFonts w:cs="Arial"/>
          <w:i/>
          <w:sz w:val="20"/>
          <w:szCs w:val="20"/>
        </w:rPr>
        <w:t xml:space="preserve">del </w:t>
      </w:r>
      <w:r w:rsidRPr="00647471">
        <w:rPr>
          <w:rFonts w:cs="Arial"/>
          <w:sz w:val="20"/>
          <w:szCs w:val="20"/>
        </w:rPr>
        <w:t>Colegio Quilacahuín</w:t>
      </w:r>
    </w:p>
    <w:p w:rsidR="00C173BA" w:rsidRDefault="007E29D6" w:rsidP="00C7112B">
      <w:pPr>
        <w:spacing w:after="0" w:line="240" w:lineRule="auto"/>
        <w:ind w:right="-93"/>
        <w:jc w:val="both"/>
        <w:rPr>
          <w:rFonts w:cs="Arial"/>
          <w:sz w:val="20"/>
          <w:szCs w:val="20"/>
        </w:rPr>
      </w:pPr>
      <w:r w:rsidRPr="00647471">
        <w:rPr>
          <w:rFonts w:cs="Arial"/>
          <w:sz w:val="20"/>
          <w:szCs w:val="20"/>
        </w:rPr>
        <w:t xml:space="preserve">Mari, mari pu lamngen, mari, mari pu peñi; mari, mari com puche.  Kumelekaimun ta fachantü ta mi renma. </w:t>
      </w:r>
    </w:p>
    <w:p w:rsidR="004A0E90" w:rsidRDefault="004A0E90" w:rsidP="00C7112B">
      <w:pPr>
        <w:spacing w:after="0" w:line="240" w:lineRule="auto"/>
        <w:ind w:right="-93"/>
        <w:jc w:val="both"/>
        <w:rPr>
          <w:rFonts w:cs="Arial"/>
          <w:sz w:val="20"/>
          <w:szCs w:val="20"/>
        </w:rPr>
      </w:pPr>
    </w:p>
    <w:p w:rsidR="005C5762" w:rsidRDefault="005C5762" w:rsidP="005C5762">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lang w:val="es-ES_tradnl"/>
        </w:rPr>
      </w:pPr>
      <w:r w:rsidRPr="00E011DE">
        <w:rPr>
          <w:rFonts w:ascii="Times New Roman" w:hAnsi="Times New Roman"/>
          <w:b/>
          <w:sz w:val="24"/>
          <w:szCs w:val="24"/>
          <w:lang w:val="es-ES_tradnl"/>
        </w:rPr>
        <w:t>MISA MENSUAL</w:t>
      </w:r>
      <w:r>
        <w:rPr>
          <w:rFonts w:ascii="Times New Roman" w:hAnsi="Times New Roman"/>
          <w:b/>
          <w:sz w:val="24"/>
          <w:szCs w:val="24"/>
          <w:lang w:val="es-ES_tradnl"/>
        </w:rPr>
        <w:t xml:space="preserve"> (miércoles 5 de julio,  8:30 hrs.)</w:t>
      </w:r>
    </w:p>
    <w:p w:rsidR="005C5762" w:rsidRDefault="005C5762" w:rsidP="005C5762">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lang w:val="es-ES_tradnl"/>
        </w:rPr>
      </w:pPr>
      <w:r w:rsidRPr="00E011DE">
        <w:rPr>
          <w:rFonts w:ascii="Times New Roman" w:hAnsi="Times New Roman"/>
          <w:sz w:val="24"/>
          <w:szCs w:val="24"/>
          <w:lang w:val="es-ES_tradnl"/>
        </w:rPr>
        <w:t xml:space="preserve">La Dirección del Colegio y el Equipo Pastoral invitan a estudiantes, apoderados, trabajadores y vecinos del Colegio a celebrar la santa misa para agradecer por el primer semestre, pedir por las familias y por quienes se preparan a los sacramentos. Será presidida por el párroco, Padre Cristián Villalón, en el templo parroquial. </w:t>
      </w:r>
    </w:p>
    <w:p w:rsidR="008E00E6" w:rsidRPr="00E011DE" w:rsidRDefault="008E00E6" w:rsidP="005C5762">
      <w:pPr>
        <w:spacing w:after="0"/>
        <w:jc w:val="both"/>
        <w:rPr>
          <w:rFonts w:ascii="Times New Roman" w:hAnsi="Times New Roman"/>
          <w:b/>
          <w:sz w:val="24"/>
          <w:szCs w:val="24"/>
          <w:lang w:val="es-ES_tradnl"/>
        </w:rPr>
      </w:pPr>
      <w:r w:rsidRPr="00E011DE">
        <w:rPr>
          <w:rFonts w:ascii="Times New Roman" w:hAnsi="Times New Roman"/>
          <w:b/>
          <w:sz w:val="24"/>
          <w:szCs w:val="24"/>
          <w:lang w:val="es-ES_tradnl"/>
        </w:rPr>
        <w:t>EL COLEGIO ES SEDE DE ELECCIONES PRIMARIAS</w:t>
      </w:r>
    </w:p>
    <w:p w:rsidR="008E00E6" w:rsidRPr="00E011DE" w:rsidRDefault="008E00E6" w:rsidP="005C5762">
      <w:pPr>
        <w:spacing w:after="0"/>
        <w:jc w:val="both"/>
        <w:rPr>
          <w:rFonts w:ascii="Times New Roman" w:hAnsi="Times New Roman"/>
          <w:sz w:val="24"/>
          <w:szCs w:val="24"/>
          <w:lang w:val="es-ES_tradnl"/>
        </w:rPr>
      </w:pPr>
      <w:r w:rsidRPr="00E011DE">
        <w:rPr>
          <w:rFonts w:ascii="Times New Roman" w:hAnsi="Times New Roman"/>
          <w:sz w:val="24"/>
          <w:szCs w:val="24"/>
          <w:lang w:val="es-ES_tradnl"/>
        </w:rPr>
        <w:t>Esta circul</w:t>
      </w:r>
      <w:r w:rsidR="008A1AD6">
        <w:rPr>
          <w:rFonts w:ascii="Times New Roman" w:hAnsi="Times New Roman"/>
          <w:sz w:val="24"/>
          <w:szCs w:val="24"/>
          <w:lang w:val="es-ES_tradnl"/>
        </w:rPr>
        <w:t>ar se envía hoy jueves 29 de jun</w:t>
      </w:r>
      <w:r w:rsidRPr="00E011DE">
        <w:rPr>
          <w:rFonts w:ascii="Times New Roman" w:hAnsi="Times New Roman"/>
          <w:sz w:val="24"/>
          <w:szCs w:val="24"/>
          <w:lang w:val="es-ES_tradnl"/>
        </w:rPr>
        <w:t>io, puesto que NO HABRÁ CLASES LOS DÍAS VIERNES 30 DE JUNIO Y LUNES 3 de JULIO. La razón es que el Colegio será sede de votación en las elecciones primarias 2017 que se realizarán el 2 de julio próximo.</w:t>
      </w:r>
    </w:p>
    <w:p w:rsidR="004A0E90" w:rsidRDefault="008E00E6" w:rsidP="008E00E6">
      <w:pPr>
        <w:spacing w:after="0"/>
        <w:jc w:val="both"/>
        <w:rPr>
          <w:rFonts w:ascii="Times New Roman" w:hAnsi="Times New Roman"/>
          <w:b/>
          <w:sz w:val="24"/>
          <w:szCs w:val="24"/>
          <w:lang w:val="es-ES_tradnl"/>
        </w:rPr>
      </w:pPr>
      <w:r w:rsidRPr="00E011DE">
        <w:rPr>
          <w:rFonts w:ascii="Times New Roman" w:hAnsi="Times New Roman"/>
          <w:b/>
          <w:sz w:val="24"/>
          <w:szCs w:val="24"/>
          <w:lang w:val="es-ES_tradnl"/>
        </w:rPr>
        <w:t>VAMOS CERRANDO EL 1er SEMESTRE</w:t>
      </w:r>
      <w:r w:rsidR="004A0E90">
        <w:rPr>
          <w:rFonts w:ascii="Times New Roman" w:hAnsi="Times New Roman"/>
          <w:b/>
          <w:sz w:val="24"/>
          <w:szCs w:val="24"/>
          <w:lang w:val="es-ES_tradnl"/>
        </w:rPr>
        <w:t xml:space="preserve"> </w:t>
      </w:r>
    </w:p>
    <w:p w:rsidR="008E00E6" w:rsidRPr="00E011DE" w:rsidRDefault="008E00E6" w:rsidP="008E00E6">
      <w:pPr>
        <w:spacing w:after="0"/>
        <w:jc w:val="both"/>
        <w:rPr>
          <w:rFonts w:ascii="Times New Roman" w:hAnsi="Times New Roman"/>
          <w:sz w:val="24"/>
          <w:szCs w:val="24"/>
          <w:lang w:val="es-ES_tradnl"/>
        </w:rPr>
      </w:pPr>
      <w:r w:rsidRPr="00E011DE">
        <w:rPr>
          <w:rFonts w:ascii="Times New Roman" w:hAnsi="Times New Roman"/>
          <w:sz w:val="24"/>
          <w:szCs w:val="24"/>
          <w:lang w:val="es-ES_tradnl"/>
        </w:rPr>
        <w:t>Pedimos a todos los estudiantes y a sus familias intensificar los esfuerzos para lograr un buen cierre del primer semestre. El lunes comenzaremos las dos últimas semanas, en las que habrá que dar pruebas, resolver temas pendientes, realizar actividades de aprendizaje hasta el último día. Las vacaciones de invierno comenzarán el 14 de julio, y hasta ese día hay que trabajar y entregar lo mejor de cada uno.</w:t>
      </w:r>
    </w:p>
    <w:p w:rsidR="004A0E90" w:rsidRDefault="007106F7" w:rsidP="008E00E6">
      <w:pPr>
        <w:spacing w:after="0"/>
        <w:jc w:val="both"/>
        <w:rPr>
          <w:rFonts w:ascii="Times New Roman" w:hAnsi="Times New Roman"/>
          <w:b/>
          <w:sz w:val="24"/>
          <w:szCs w:val="24"/>
          <w:lang w:val="es-ES_tradnl"/>
        </w:rPr>
      </w:pPr>
      <w:r w:rsidRPr="00E011DE">
        <w:rPr>
          <w:rFonts w:ascii="Times New Roman" w:hAnsi="Times New Roman"/>
          <w:b/>
          <w:sz w:val="24"/>
          <w:szCs w:val="24"/>
          <w:lang w:val="es-ES_tradnl"/>
        </w:rPr>
        <w:t>CONSEJO DE PROFESORES</w:t>
      </w:r>
    </w:p>
    <w:p w:rsidR="007106F7" w:rsidRPr="00E011DE" w:rsidRDefault="00C7112B" w:rsidP="008E00E6">
      <w:pPr>
        <w:spacing w:after="0"/>
        <w:jc w:val="both"/>
        <w:rPr>
          <w:rFonts w:ascii="Times New Roman" w:hAnsi="Times New Roman"/>
          <w:sz w:val="24"/>
          <w:szCs w:val="24"/>
          <w:lang w:val="es-ES_tradnl"/>
        </w:rPr>
      </w:pPr>
      <w:r w:rsidRPr="00E011DE">
        <w:rPr>
          <w:rFonts w:ascii="Times New Roman" w:hAnsi="Times New Roman"/>
          <w:b/>
          <w:sz w:val="24"/>
          <w:szCs w:val="24"/>
          <w:lang w:val="es-ES_tradnl"/>
        </w:rPr>
        <w:t xml:space="preserve"> </w:t>
      </w:r>
      <w:r w:rsidR="007106F7" w:rsidRPr="00E011DE">
        <w:rPr>
          <w:rFonts w:ascii="Times New Roman" w:hAnsi="Times New Roman"/>
          <w:sz w:val="24"/>
          <w:szCs w:val="24"/>
          <w:lang w:val="es-ES_tradnl"/>
        </w:rPr>
        <w:t>El día martes se concluyó el taller realizado por el equipo PIE “Aprendizaje y motivación”  Se elaborará un plan de trabajo interdisciplinario por curso con sus respectivas remediales.</w:t>
      </w:r>
    </w:p>
    <w:p w:rsidR="008129DD" w:rsidRPr="00E011DE" w:rsidRDefault="008129DD" w:rsidP="008E00E6">
      <w:pPr>
        <w:spacing w:after="0"/>
        <w:jc w:val="both"/>
        <w:rPr>
          <w:rFonts w:ascii="Times New Roman" w:hAnsi="Times New Roman"/>
          <w:sz w:val="24"/>
          <w:szCs w:val="24"/>
          <w:lang w:val="es-ES_tradnl"/>
        </w:rPr>
      </w:pPr>
      <w:r w:rsidRPr="00E011DE">
        <w:rPr>
          <w:rFonts w:ascii="Times New Roman" w:hAnsi="Times New Roman"/>
          <w:sz w:val="24"/>
          <w:szCs w:val="24"/>
          <w:lang w:val="es-ES_tradnl"/>
        </w:rPr>
        <w:t xml:space="preserve">Además el Coordinador del PACE Sr. </w:t>
      </w:r>
      <w:r w:rsidR="00C7112B" w:rsidRPr="00E011DE">
        <w:rPr>
          <w:rFonts w:ascii="Times New Roman" w:hAnsi="Times New Roman"/>
          <w:sz w:val="24"/>
          <w:szCs w:val="24"/>
          <w:lang w:val="es-ES_tradnl"/>
        </w:rPr>
        <w:t>Álvaro</w:t>
      </w:r>
      <w:r w:rsidRPr="00E011DE">
        <w:rPr>
          <w:rFonts w:ascii="Times New Roman" w:hAnsi="Times New Roman"/>
          <w:sz w:val="24"/>
          <w:szCs w:val="24"/>
          <w:lang w:val="es-ES_tradnl"/>
        </w:rPr>
        <w:t xml:space="preserve"> Sánchez reporta acerca de su capacitación denominada “Diseño pedagógico e innovación educativa” realizado por este programa.</w:t>
      </w:r>
    </w:p>
    <w:p w:rsidR="004A0E90" w:rsidRDefault="007106F7" w:rsidP="008E00E6">
      <w:pPr>
        <w:spacing w:after="0"/>
        <w:jc w:val="both"/>
        <w:rPr>
          <w:rFonts w:ascii="Times New Roman" w:hAnsi="Times New Roman"/>
          <w:b/>
          <w:sz w:val="24"/>
          <w:szCs w:val="24"/>
          <w:lang w:val="es-ES_tradnl"/>
        </w:rPr>
      </w:pPr>
      <w:r w:rsidRPr="00E011DE">
        <w:rPr>
          <w:rFonts w:ascii="Times New Roman" w:hAnsi="Times New Roman"/>
          <w:b/>
          <w:sz w:val="24"/>
          <w:szCs w:val="24"/>
          <w:lang w:val="es-ES_tradnl"/>
        </w:rPr>
        <w:t>PIE</w:t>
      </w:r>
    </w:p>
    <w:p w:rsidR="007106F7" w:rsidRPr="00E011DE" w:rsidRDefault="007106F7" w:rsidP="008E00E6">
      <w:pPr>
        <w:spacing w:after="0"/>
        <w:jc w:val="both"/>
        <w:rPr>
          <w:rFonts w:ascii="Times New Roman" w:hAnsi="Times New Roman"/>
          <w:sz w:val="24"/>
          <w:szCs w:val="24"/>
          <w:lang w:val="es-ES_tradnl"/>
        </w:rPr>
      </w:pPr>
      <w:r w:rsidRPr="00E011DE">
        <w:rPr>
          <w:rFonts w:ascii="Times New Roman" w:hAnsi="Times New Roman"/>
          <w:sz w:val="24"/>
          <w:szCs w:val="24"/>
          <w:lang w:val="es-ES_tradnl"/>
        </w:rPr>
        <w:t>El día miércoles el equipo PIE realizó reunión de apoderados con el propósito de monitorear aprendizajes de los estudiantes, estrategias de apoyo que se están ejecutando y el seguimiento de notas.</w:t>
      </w:r>
    </w:p>
    <w:p w:rsidR="00A31548" w:rsidRDefault="00A31548" w:rsidP="00A31548">
      <w:pPr>
        <w:spacing w:after="0"/>
        <w:jc w:val="both"/>
        <w:rPr>
          <w:rFonts w:ascii="Times New Roman" w:hAnsi="Times New Roman"/>
          <w:b/>
          <w:sz w:val="24"/>
          <w:szCs w:val="24"/>
          <w:lang w:val="es-ES_tradnl"/>
        </w:rPr>
      </w:pPr>
      <w:r w:rsidRPr="00E011DE">
        <w:rPr>
          <w:rFonts w:ascii="Times New Roman" w:hAnsi="Times New Roman"/>
          <w:b/>
          <w:sz w:val="24"/>
          <w:szCs w:val="24"/>
          <w:lang w:val="es-ES_tradnl"/>
        </w:rPr>
        <w:t>EDUCACIÓN TÉCNICO PROFESIONAL: EMPRENDIMIENTO E INNOVACIÓN</w:t>
      </w:r>
      <w:r>
        <w:rPr>
          <w:rFonts w:ascii="Times New Roman" w:hAnsi="Times New Roman"/>
          <w:b/>
          <w:sz w:val="24"/>
          <w:szCs w:val="24"/>
          <w:lang w:val="es-ES_tradnl"/>
        </w:rPr>
        <w:t xml:space="preserve"> </w:t>
      </w:r>
    </w:p>
    <w:p w:rsidR="00A31548" w:rsidRPr="00E011DE" w:rsidRDefault="00A31548" w:rsidP="00A31548">
      <w:pPr>
        <w:spacing w:after="0"/>
        <w:jc w:val="both"/>
        <w:rPr>
          <w:rFonts w:ascii="Times New Roman" w:hAnsi="Times New Roman"/>
          <w:sz w:val="24"/>
          <w:szCs w:val="24"/>
          <w:lang w:val="es-ES_tradnl"/>
        </w:rPr>
      </w:pPr>
      <w:r w:rsidRPr="00E011DE">
        <w:rPr>
          <w:rFonts w:ascii="Times New Roman" w:hAnsi="Times New Roman"/>
          <w:sz w:val="24"/>
          <w:szCs w:val="24"/>
          <w:lang w:val="es-ES_tradnl"/>
        </w:rPr>
        <w:t>Los estudiantes de 3º y 4º Medio presentaron sus proyectos de innovación y emprendimiento para el concurso SAVIALAB. Lo hicieron ante profesores y estudiantes de la facultad e ingeniería de la Universidad Austral, quienes vinieron al colegio especialmente para este propósito. Hay muchas ideas que tienen que seguir desarrollando, hasta llegar a las fases finales del concurso. La vara está alta, pues en la versió</w:t>
      </w:r>
      <w:r w:rsidR="00B95CC8">
        <w:rPr>
          <w:rFonts w:ascii="Times New Roman" w:hAnsi="Times New Roman"/>
          <w:sz w:val="24"/>
          <w:szCs w:val="24"/>
          <w:lang w:val="es-ES_tradnl"/>
        </w:rPr>
        <w:t xml:space="preserve">n </w:t>
      </w:r>
      <w:r w:rsidRPr="00E011DE">
        <w:rPr>
          <w:rFonts w:ascii="Times New Roman" w:hAnsi="Times New Roman"/>
          <w:sz w:val="24"/>
          <w:szCs w:val="24"/>
          <w:lang w:val="es-ES_tradnl"/>
        </w:rPr>
        <w:t xml:space="preserve"> anterior salimos campeones y los ganadores terminaron visitando Rio de Janeiro.</w:t>
      </w:r>
    </w:p>
    <w:p w:rsidR="004A0E90" w:rsidRDefault="007106F7" w:rsidP="008E00E6">
      <w:pPr>
        <w:spacing w:after="0"/>
        <w:jc w:val="both"/>
        <w:rPr>
          <w:rFonts w:ascii="Times New Roman" w:hAnsi="Times New Roman"/>
          <w:b/>
          <w:sz w:val="24"/>
          <w:szCs w:val="24"/>
          <w:lang w:val="es-ES_tradnl"/>
        </w:rPr>
      </w:pPr>
      <w:bookmarkStart w:id="0" w:name="_GoBack"/>
      <w:r w:rsidRPr="00E011DE">
        <w:rPr>
          <w:rFonts w:ascii="Times New Roman" w:hAnsi="Times New Roman"/>
          <w:b/>
          <w:sz w:val="24"/>
          <w:szCs w:val="24"/>
          <w:lang w:val="es-ES_tradnl"/>
        </w:rPr>
        <w:t>YO OPINO ES MI DERECHO 2017</w:t>
      </w:r>
      <w:r w:rsidR="004A0E90">
        <w:rPr>
          <w:rFonts w:ascii="Times New Roman" w:hAnsi="Times New Roman"/>
          <w:b/>
          <w:sz w:val="24"/>
          <w:szCs w:val="24"/>
          <w:lang w:val="es-ES_tradnl"/>
        </w:rPr>
        <w:t xml:space="preserve"> </w:t>
      </w:r>
    </w:p>
    <w:p w:rsidR="007106F7" w:rsidRPr="00E011DE" w:rsidRDefault="007106F7" w:rsidP="008E00E6">
      <w:pPr>
        <w:spacing w:after="0"/>
        <w:jc w:val="both"/>
        <w:rPr>
          <w:rFonts w:ascii="Times New Roman" w:hAnsi="Times New Roman"/>
          <w:sz w:val="24"/>
          <w:szCs w:val="24"/>
          <w:lang w:val="es-ES_tradnl"/>
        </w:rPr>
      </w:pPr>
      <w:r w:rsidRPr="00E011DE">
        <w:rPr>
          <w:rFonts w:ascii="Times New Roman" w:hAnsi="Times New Roman"/>
          <w:sz w:val="24"/>
          <w:szCs w:val="24"/>
          <w:lang w:val="es-ES_tradnl"/>
        </w:rPr>
        <w:t>Duran</w:t>
      </w:r>
      <w:r w:rsidR="00F741DD" w:rsidRPr="00E011DE">
        <w:rPr>
          <w:rFonts w:ascii="Times New Roman" w:hAnsi="Times New Roman"/>
          <w:sz w:val="24"/>
          <w:szCs w:val="24"/>
          <w:lang w:val="es-ES_tradnl"/>
        </w:rPr>
        <w:t xml:space="preserve">te la semana los cursos 2° Básico, 5° Básico, </w:t>
      </w:r>
      <w:r w:rsidRPr="00E011DE">
        <w:rPr>
          <w:rFonts w:ascii="Times New Roman" w:hAnsi="Times New Roman"/>
          <w:sz w:val="24"/>
          <w:szCs w:val="24"/>
          <w:lang w:val="es-ES_tradnl"/>
        </w:rPr>
        <w:t xml:space="preserve"> 7° Básico</w:t>
      </w:r>
      <w:r w:rsidR="00F741DD" w:rsidRPr="00E011DE">
        <w:rPr>
          <w:rFonts w:ascii="Times New Roman" w:hAnsi="Times New Roman"/>
          <w:sz w:val="24"/>
          <w:szCs w:val="24"/>
          <w:lang w:val="es-ES_tradnl"/>
        </w:rPr>
        <w:t>, 1° Medio y 2°Medio</w:t>
      </w:r>
      <w:r w:rsidR="005109C9" w:rsidRPr="00E011DE">
        <w:rPr>
          <w:rFonts w:ascii="Times New Roman" w:hAnsi="Times New Roman"/>
          <w:sz w:val="24"/>
          <w:szCs w:val="24"/>
          <w:lang w:val="es-ES_tradnl"/>
        </w:rPr>
        <w:t xml:space="preserve">, realizan actividad de formación ciudadana auspiciada por el Ministerio de Educación, con el objetivo de que los estudiantes expresen opiniones e ideas que permitan mejorar problemas sociales y medio ambientales que afectan hoy a la sociedad y el planeta. </w:t>
      </w:r>
      <w:r w:rsidR="00712D89" w:rsidRPr="00E011DE">
        <w:rPr>
          <w:rFonts w:ascii="Times New Roman" w:hAnsi="Times New Roman"/>
          <w:sz w:val="24"/>
          <w:szCs w:val="24"/>
          <w:lang w:val="es-ES_tradnl"/>
        </w:rPr>
        <w:t xml:space="preserve"> Algunos de ellos por ejemplo: </w:t>
      </w:r>
      <w:r w:rsidR="005109C9" w:rsidRPr="00E011DE">
        <w:rPr>
          <w:rFonts w:ascii="Times New Roman" w:hAnsi="Times New Roman"/>
          <w:sz w:val="24"/>
          <w:szCs w:val="24"/>
          <w:lang w:val="es-ES_tradnl"/>
        </w:rPr>
        <w:t>Pobreza, desigualdad de género Hombre-Mujer, aguas contaminadas, salud, educación de calidad, etc.,  para que finalmente realicen propuestas o acciones para la comunidad educativa</w:t>
      </w:r>
      <w:r w:rsidR="00771739" w:rsidRPr="00E011DE">
        <w:rPr>
          <w:rFonts w:ascii="Times New Roman" w:hAnsi="Times New Roman"/>
          <w:sz w:val="24"/>
          <w:szCs w:val="24"/>
          <w:lang w:val="es-ES_tradnl"/>
        </w:rPr>
        <w:t xml:space="preserve"> y autoridades.  Información que se sube a la plataforma del ministerio.  ¡Felicidades por sus aportes y participación!</w:t>
      </w:r>
    </w:p>
    <w:p w:rsidR="004A0E90" w:rsidRDefault="00B95CC8" w:rsidP="008E00E6">
      <w:pPr>
        <w:spacing w:after="0"/>
        <w:jc w:val="both"/>
        <w:rPr>
          <w:rFonts w:ascii="Times New Roman" w:hAnsi="Times New Roman"/>
          <w:b/>
          <w:sz w:val="24"/>
          <w:szCs w:val="24"/>
          <w:lang w:val="es-ES_tradnl"/>
        </w:rPr>
      </w:pPr>
      <w:r>
        <w:rPr>
          <w:rFonts w:ascii="Times New Roman" w:hAnsi="Times New Roman"/>
          <w:b/>
          <w:sz w:val="24"/>
          <w:szCs w:val="24"/>
          <w:lang w:val="es-ES_tradnl"/>
        </w:rPr>
        <w:t xml:space="preserve">PROGRAMA </w:t>
      </w:r>
      <w:r w:rsidR="00771739" w:rsidRPr="00E011DE">
        <w:rPr>
          <w:rFonts w:ascii="Times New Roman" w:hAnsi="Times New Roman"/>
          <w:b/>
          <w:sz w:val="24"/>
          <w:szCs w:val="24"/>
          <w:lang w:val="es-ES_tradnl"/>
        </w:rPr>
        <w:t>TALENTO PEDAGÓGICO</w:t>
      </w:r>
      <w:r w:rsidR="004A0E90">
        <w:rPr>
          <w:rFonts w:ascii="Times New Roman" w:hAnsi="Times New Roman"/>
          <w:b/>
          <w:sz w:val="24"/>
          <w:szCs w:val="24"/>
          <w:lang w:val="es-ES_tradnl"/>
        </w:rPr>
        <w:t xml:space="preserve"> </w:t>
      </w:r>
    </w:p>
    <w:bookmarkEnd w:id="0"/>
    <w:p w:rsidR="00771739" w:rsidRDefault="008129DD" w:rsidP="008E00E6">
      <w:pPr>
        <w:spacing w:after="0"/>
        <w:jc w:val="both"/>
        <w:rPr>
          <w:rFonts w:ascii="Times New Roman" w:hAnsi="Times New Roman"/>
          <w:sz w:val="24"/>
          <w:szCs w:val="24"/>
          <w:lang w:val="es-ES_tradnl"/>
        </w:rPr>
      </w:pPr>
      <w:r w:rsidRPr="00E011DE">
        <w:rPr>
          <w:rFonts w:ascii="Times New Roman" w:hAnsi="Times New Roman"/>
          <w:sz w:val="24"/>
          <w:szCs w:val="24"/>
          <w:lang w:val="es-ES_tradnl"/>
        </w:rPr>
        <w:t>El día miércoles se realizaron entrevistas a estudiantes de 3° Medio  por la Psicóloga de la Universidad de los Lagos para ingresar a la educación superior a carreras de Pedagogía.</w:t>
      </w:r>
    </w:p>
    <w:p w:rsidR="00A31548" w:rsidRPr="00A31548" w:rsidRDefault="00A31548" w:rsidP="008E00E6">
      <w:pPr>
        <w:spacing w:after="0"/>
        <w:jc w:val="both"/>
        <w:rPr>
          <w:rFonts w:ascii="Times New Roman" w:hAnsi="Times New Roman"/>
          <w:b/>
          <w:sz w:val="24"/>
          <w:szCs w:val="24"/>
          <w:lang w:val="es-ES_tradnl"/>
        </w:rPr>
      </w:pPr>
      <w:r w:rsidRPr="00A31548">
        <w:rPr>
          <w:rFonts w:ascii="Times New Roman" w:hAnsi="Times New Roman"/>
          <w:b/>
          <w:sz w:val="24"/>
          <w:szCs w:val="24"/>
          <w:lang w:val="es-ES_tradnl"/>
        </w:rPr>
        <w:t>PACE (Programa de Acompañamiento efectivo a la Educación Superior)</w:t>
      </w:r>
    </w:p>
    <w:p w:rsidR="00A31548" w:rsidRPr="00E011DE" w:rsidRDefault="00A31548" w:rsidP="008E00E6">
      <w:pPr>
        <w:spacing w:after="0"/>
        <w:jc w:val="both"/>
        <w:rPr>
          <w:rFonts w:ascii="Times New Roman" w:hAnsi="Times New Roman"/>
          <w:sz w:val="24"/>
          <w:szCs w:val="24"/>
          <w:lang w:val="es-ES_tradnl"/>
        </w:rPr>
      </w:pPr>
      <w:r>
        <w:rPr>
          <w:rFonts w:ascii="Times New Roman" w:hAnsi="Times New Roman"/>
          <w:sz w:val="24"/>
          <w:szCs w:val="24"/>
          <w:lang w:val="es-ES_tradnl"/>
        </w:rPr>
        <w:t>El jueves 6 de julio se realizará el 1er. Taller Vocacional a los alumnos de 3° Medio de acuerdo a lo planificado.</w:t>
      </w:r>
    </w:p>
    <w:p w:rsidR="005065C8" w:rsidRDefault="005065C8" w:rsidP="005065C8">
      <w:pPr>
        <w:spacing w:after="0"/>
        <w:jc w:val="both"/>
        <w:rPr>
          <w:rFonts w:ascii="Times New Roman" w:hAnsi="Times New Roman"/>
          <w:sz w:val="24"/>
          <w:szCs w:val="24"/>
          <w:lang w:val="es-ES_tradnl"/>
        </w:rPr>
      </w:pPr>
      <w:r w:rsidRPr="00E011DE">
        <w:rPr>
          <w:rFonts w:ascii="Times New Roman" w:hAnsi="Times New Roman"/>
          <w:b/>
          <w:sz w:val="24"/>
          <w:szCs w:val="24"/>
          <w:lang w:val="es-ES_tradnl"/>
        </w:rPr>
        <w:t xml:space="preserve">MUESTRA PEDAGÓGICA : </w:t>
      </w:r>
      <w:r w:rsidRPr="00E011DE">
        <w:rPr>
          <w:rFonts w:ascii="Times New Roman" w:hAnsi="Times New Roman"/>
          <w:sz w:val="24"/>
          <w:szCs w:val="24"/>
          <w:lang w:val="es-ES_tradnl"/>
        </w:rPr>
        <w:t>Profesores recordar que la muestra de trabajos, evaluaciones y diversas metodologías didácticas se realizará el 6 y 7 de julio en el CRA.</w:t>
      </w:r>
    </w:p>
    <w:p w:rsidR="00B95CC8" w:rsidRPr="00E011DE" w:rsidRDefault="00B95CC8" w:rsidP="00B95CC8">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lang w:val="es-ES_tradnl"/>
        </w:rPr>
      </w:pPr>
      <w:r w:rsidRPr="00E011DE">
        <w:rPr>
          <w:rFonts w:ascii="Times New Roman" w:hAnsi="Times New Roman"/>
          <w:b/>
          <w:sz w:val="24"/>
          <w:szCs w:val="24"/>
          <w:lang w:val="es-ES_tradnl"/>
        </w:rPr>
        <w:t>INVITACIÓN A PADRES Y APODERADOS</w:t>
      </w:r>
    </w:p>
    <w:p w:rsidR="00B95CC8" w:rsidRPr="00E011DE" w:rsidRDefault="00B95CC8" w:rsidP="00B95CC8">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lang w:val="es-ES_tradnl"/>
        </w:rPr>
      </w:pPr>
      <w:r w:rsidRPr="00E011DE">
        <w:rPr>
          <w:rFonts w:ascii="Times New Roman" w:hAnsi="Times New Roman"/>
          <w:sz w:val="24"/>
          <w:szCs w:val="24"/>
          <w:lang w:val="es-ES_tradnl"/>
        </w:rPr>
        <w:t>Tenemos el gusto de anunciar con antelación la Charla ¿Cómo hablar a mi hijo/a sobre drogas y que me pesque? La darán profesionales del SENDA (servicio nacional para la prevención y rehabilitación del consumo de drogas y alcohol) el  miércoles 12 de julio</w:t>
      </w:r>
      <w:r>
        <w:rPr>
          <w:rFonts w:ascii="Times New Roman" w:hAnsi="Times New Roman"/>
          <w:sz w:val="24"/>
          <w:szCs w:val="24"/>
          <w:lang w:val="es-ES_tradnl"/>
        </w:rPr>
        <w:t>, a las 9:00 hrs.</w:t>
      </w:r>
      <w:r w:rsidRPr="00E011DE">
        <w:rPr>
          <w:rFonts w:ascii="Times New Roman" w:hAnsi="Times New Roman"/>
          <w:sz w:val="24"/>
          <w:szCs w:val="24"/>
          <w:lang w:val="es-ES_tradnl"/>
        </w:rPr>
        <w:t xml:space="preserve"> en sala verde.</w:t>
      </w:r>
    </w:p>
    <w:p w:rsidR="00B95CC8" w:rsidRDefault="00B95CC8" w:rsidP="005065C8">
      <w:pPr>
        <w:spacing w:after="0"/>
        <w:jc w:val="both"/>
        <w:rPr>
          <w:rFonts w:ascii="Times New Roman" w:hAnsi="Times New Roman"/>
          <w:sz w:val="24"/>
          <w:szCs w:val="24"/>
          <w:lang w:val="es-ES_tradnl"/>
        </w:rPr>
      </w:pPr>
    </w:p>
    <w:p w:rsidR="00B95CC8" w:rsidRPr="00E011DE" w:rsidRDefault="00B95CC8" w:rsidP="00B95CC8">
      <w:pPr>
        <w:spacing w:after="0"/>
        <w:jc w:val="right"/>
        <w:rPr>
          <w:rFonts w:ascii="Times New Roman" w:hAnsi="Times New Roman"/>
          <w:sz w:val="24"/>
          <w:szCs w:val="24"/>
          <w:lang w:val="es-ES_tradnl"/>
        </w:rPr>
      </w:pPr>
      <w:r>
        <w:rPr>
          <w:rFonts w:ascii="Times New Roman" w:hAnsi="Times New Roman"/>
          <w:sz w:val="24"/>
          <w:szCs w:val="24"/>
          <w:lang w:val="es-ES_tradnl"/>
        </w:rPr>
        <w:t>Continúa a la vuelta</w:t>
      </w:r>
    </w:p>
    <w:p w:rsidR="00B95CC8" w:rsidRDefault="00B95CC8" w:rsidP="00B95CC8">
      <w:pPr>
        <w:spacing w:after="0"/>
        <w:jc w:val="both"/>
        <w:rPr>
          <w:rFonts w:ascii="Times New Roman" w:hAnsi="Times New Roman"/>
          <w:b/>
          <w:sz w:val="24"/>
          <w:szCs w:val="24"/>
          <w:lang w:val="es-ES_tradnl"/>
        </w:rPr>
      </w:pPr>
      <w:r>
        <w:rPr>
          <w:rFonts w:ascii="Times New Roman" w:hAnsi="Times New Roman"/>
          <w:b/>
          <w:sz w:val="24"/>
          <w:szCs w:val="24"/>
          <w:lang w:val="es-ES_tradnl"/>
        </w:rPr>
        <w:t>TALLER ABUSO SEXUAL</w:t>
      </w:r>
    </w:p>
    <w:p w:rsidR="00B95CC8" w:rsidRPr="00B95CC8" w:rsidRDefault="00B95CC8" w:rsidP="00B95CC8">
      <w:pPr>
        <w:spacing w:after="0"/>
        <w:jc w:val="both"/>
        <w:rPr>
          <w:rFonts w:ascii="Times New Roman" w:hAnsi="Times New Roman"/>
          <w:sz w:val="24"/>
          <w:szCs w:val="24"/>
          <w:lang w:val="es-ES_tradnl"/>
        </w:rPr>
      </w:pPr>
      <w:r>
        <w:rPr>
          <w:rFonts w:ascii="Times New Roman" w:hAnsi="Times New Roman"/>
          <w:sz w:val="24"/>
          <w:szCs w:val="24"/>
          <w:lang w:val="es-ES_tradnl"/>
        </w:rPr>
        <w:lastRenderedPageBreak/>
        <w:t>Se efectuarán talleres de la temática de prevención de abuso sexual para todos los cursos  el jueves 6 y viernes 7 de julio, encargadas Cristina Trejo de América Solidaria y Pamela Alvarado Psicóloga del Colegio.</w:t>
      </w:r>
    </w:p>
    <w:p w:rsidR="008E00E6" w:rsidRPr="00E011DE" w:rsidRDefault="008E00E6" w:rsidP="008E00E6">
      <w:pPr>
        <w:spacing w:after="0"/>
        <w:jc w:val="both"/>
        <w:rPr>
          <w:rFonts w:ascii="Times New Roman" w:hAnsi="Times New Roman"/>
          <w:sz w:val="24"/>
          <w:szCs w:val="24"/>
          <w:lang w:val="es-ES_tradnl"/>
        </w:rPr>
      </w:pPr>
      <w:r w:rsidRPr="00E011DE">
        <w:rPr>
          <w:rFonts w:ascii="Times New Roman" w:hAnsi="Times New Roman"/>
          <w:b/>
          <w:sz w:val="24"/>
          <w:szCs w:val="24"/>
          <w:lang w:val="es-ES_tradnl"/>
        </w:rPr>
        <w:t>LITERATURA MAPUCHE</w:t>
      </w:r>
      <w:r w:rsidR="004A0E90">
        <w:rPr>
          <w:rFonts w:ascii="Times New Roman" w:hAnsi="Times New Roman"/>
          <w:b/>
          <w:sz w:val="24"/>
          <w:szCs w:val="24"/>
          <w:lang w:val="es-ES_tradnl"/>
        </w:rPr>
        <w:t xml:space="preserve"> </w:t>
      </w:r>
      <w:r w:rsidR="00A31548">
        <w:rPr>
          <w:rFonts w:ascii="Times New Roman" w:hAnsi="Times New Roman"/>
          <w:b/>
          <w:sz w:val="24"/>
          <w:szCs w:val="24"/>
          <w:lang w:val="es-ES_tradnl"/>
        </w:rPr>
        <w:t xml:space="preserve">: </w:t>
      </w:r>
      <w:r w:rsidRPr="00E011DE">
        <w:rPr>
          <w:rFonts w:ascii="Times New Roman" w:hAnsi="Times New Roman"/>
          <w:sz w:val="24"/>
          <w:szCs w:val="24"/>
          <w:lang w:val="es-ES_tradnl"/>
        </w:rPr>
        <w:t>El Ministerio de Educación nos ha hecho llegar algunos interesantes volúmenes de literatura mapuche, los que después de ser revisados por las educadoras serán ingresados a la Biblioteca para el uso de toda la comunidad escolar. Los títulos son:</w:t>
      </w:r>
    </w:p>
    <w:tbl>
      <w:tblPr>
        <w:tblStyle w:val="Tablaconcuadrcula"/>
        <w:tblW w:w="0" w:type="auto"/>
        <w:tblLook w:val="04A0" w:firstRow="1" w:lastRow="0" w:firstColumn="1" w:lastColumn="0" w:noHBand="0" w:noVBand="1"/>
      </w:tblPr>
      <w:tblGrid>
        <w:gridCol w:w="2376"/>
        <w:gridCol w:w="2977"/>
        <w:gridCol w:w="284"/>
        <w:gridCol w:w="2693"/>
        <w:gridCol w:w="2774"/>
      </w:tblGrid>
      <w:tr w:rsidR="008E00E6" w:rsidRPr="00E011DE" w:rsidTr="00E011DE">
        <w:tc>
          <w:tcPr>
            <w:tcW w:w="2376" w:type="dxa"/>
          </w:tcPr>
          <w:p w:rsidR="008E00E6" w:rsidRPr="00E011DE" w:rsidRDefault="008E00E6" w:rsidP="006E4412">
            <w:pPr>
              <w:jc w:val="both"/>
              <w:rPr>
                <w:rFonts w:ascii="Times New Roman" w:hAnsi="Times New Roman"/>
                <w:sz w:val="20"/>
                <w:szCs w:val="20"/>
                <w:lang w:val="es-ES_tradnl"/>
              </w:rPr>
            </w:pPr>
            <w:r w:rsidRPr="00E011DE">
              <w:rPr>
                <w:rFonts w:ascii="Times New Roman" w:hAnsi="Times New Roman"/>
                <w:sz w:val="20"/>
                <w:szCs w:val="20"/>
                <w:lang w:val="es-ES_tradnl"/>
              </w:rPr>
              <w:t>Título</w:t>
            </w:r>
          </w:p>
        </w:tc>
        <w:tc>
          <w:tcPr>
            <w:tcW w:w="2977" w:type="dxa"/>
            <w:tcBorders>
              <w:right w:val="single" w:sz="4" w:space="0" w:color="auto"/>
            </w:tcBorders>
          </w:tcPr>
          <w:p w:rsidR="008E00E6" w:rsidRPr="00E011DE" w:rsidRDefault="008E00E6" w:rsidP="006E4412">
            <w:pPr>
              <w:jc w:val="both"/>
              <w:rPr>
                <w:rFonts w:ascii="Times New Roman" w:hAnsi="Times New Roman"/>
                <w:sz w:val="20"/>
                <w:szCs w:val="20"/>
                <w:lang w:val="es-ES_tradnl"/>
              </w:rPr>
            </w:pPr>
            <w:r w:rsidRPr="00E011DE">
              <w:rPr>
                <w:rFonts w:ascii="Times New Roman" w:hAnsi="Times New Roman"/>
                <w:sz w:val="20"/>
                <w:szCs w:val="20"/>
                <w:lang w:val="es-ES_tradnl"/>
              </w:rPr>
              <w:t>Autor</w:t>
            </w:r>
          </w:p>
        </w:tc>
        <w:tc>
          <w:tcPr>
            <w:tcW w:w="284" w:type="dxa"/>
            <w:tcBorders>
              <w:top w:val="nil"/>
              <w:left w:val="single" w:sz="4" w:space="0" w:color="auto"/>
              <w:bottom w:val="nil"/>
              <w:right w:val="single" w:sz="4" w:space="0" w:color="auto"/>
            </w:tcBorders>
          </w:tcPr>
          <w:p w:rsidR="008E00E6" w:rsidRPr="00E011DE" w:rsidRDefault="008E00E6" w:rsidP="006E4412">
            <w:pPr>
              <w:jc w:val="both"/>
              <w:rPr>
                <w:rFonts w:ascii="Times New Roman" w:hAnsi="Times New Roman"/>
                <w:sz w:val="20"/>
                <w:szCs w:val="20"/>
                <w:lang w:val="es-ES_tradnl"/>
              </w:rPr>
            </w:pPr>
          </w:p>
        </w:tc>
        <w:tc>
          <w:tcPr>
            <w:tcW w:w="2693" w:type="dxa"/>
            <w:tcBorders>
              <w:left w:val="single" w:sz="4" w:space="0" w:color="auto"/>
            </w:tcBorders>
          </w:tcPr>
          <w:p w:rsidR="008E00E6" w:rsidRPr="00E011DE" w:rsidRDefault="008E00E6" w:rsidP="006E4412">
            <w:pPr>
              <w:jc w:val="both"/>
              <w:rPr>
                <w:rFonts w:ascii="Times New Roman" w:hAnsi="Times New Roman"/>
                <w:sz w:val="20"/>
                <w:szCs w:val="20"/>
                <w:lang w:val="es-ES_tradnl"/>
              </w:rPr>
            </w:pPr>
            <w:r w:rsidRPr="00E011DE">
              <w:rPr>
                <w:rFonts w:ascii="Times New Roman" w:hAnsi="Times New Roman"/>
                <w:sz w:val="20"/>
                <w:szCs w:val="20"/>
                <w:lang w:val="es-ES_tradnl"/>
              </w:rPr>
              <w:t>Título</w:t>
            </w:r>
          </w:p>
        </w:tc>
        <w:tc>
          <w:tcPr>
            <w:tcW w:w="2774" w:type="dxa"/>
          </w:tcPr>
          <w:p w:rsidR="008E00E6" w:rsidRPr="00E011DE" w:rsidRDefault="008E00E6" w:rsidP="006E4412">
            <w:pPr>
              <w:jc w:val="both"/>
              <w:rPr>
                <w:rFonts w:ascii="Times New Roman" w:hAnsi="Times New Roman"/>
                <w:sz w:val="20"/>
                <w:szCs w:val="20"/>
                <w:lang w:val="es-ES_tradnl"/>
              </w:rPr>
            </w:pPr>
            <w:r w:rsidRPr="00E011DE">
              <w:rPr>
                <w:rFonts w:ascii="Times New Roman" w:hAnsi="Times New Roman"/>
                <w:sz w:val="20"/>
                <w:szCs w:val="20"/>
                <w:lang w:val="es-ES_tradnl"/>
              </w:rPr>
              <w:t>Autor</w:t>
            </w:r>
          </w:p>
        </w:tc>
      </w:tr>
      <w:tr w:rsidR="008E00E6" w:rsidRPr="00E011DE" w:rsidTr="00E011DE">
        <w:tc>
          <w:tcPr>
            <w:tcW w:w="2376" w:type="dxa"/>
          </w:tcPr>
          <w:p w:rsidR="008E00E6"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 xml:space="preserve">Treng Treng </w:t>
            </w:r>
          </w:p>
        </w:tc>
        <w:tc>
          <w:tcPr>
            <w:tcW w:w="2977" w:type="dxa"/>
            <w:tcBorders>
              <w:right w:val="single" w:sz="4" w:space="0" w:color="auto"/>
            </w:tcBorders>
          </w:tcPr>
          <w:p w:rsidR="008E00E6"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Unidad de Fomento de las Artes del Consejo Nacional</w:t>
            </w:r>
          </w:p>
        </w:tc>
        <w:tc>
          <w:tcPr>
            <w:tcW w:w="284" w:type="dxa"/>
            <w:tcBorders>
              <w:top w:val="nil"/>
              <w:left w:val="single" w:sz="4" w:space="0" w:color="auto"/>
              <w:bottom w:val="nil"/>
              <w:right w:val="single" w:sz="4" w:space="0" w:color="auto"/>
            </w:tcBorders>
          </w:tcPr>
          <w:p w:rsidR="008E00E6" w:rsidRPr="00E011DE" w:rsidRDefault="008E00E6" w:rsidP="006E4412">
            <w:pPr>
              <w:jc w:val="both"/>
              <w:rPr>
                <w:rFonts w:ascii="Times New Roman" w:hAnsi="Times New Roman"/>
                <w:sz w:val="20"/>
                <w:szCs w:val="20"/>
                <w:lang w:val="es-ES_tradnl"/>
              </w:rPr>
            </w:pPr>
          </w:p>
        </w:tc>
        <w:tc>
          <w:tcPr>
            <w:tcW w:w="2693" w:type="dxa"/>
            <w:tcBorders>
              <w:left w:val="single" w:sz="4" w:space="0" w:color="auto"/>
            </w:tcBorders>
          </w:tcPr>
          <w:p w:rsidR="008E00E6"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Aventuras y orígenes de los pájaros</w:t>
            </w:r>
          </w:p>
        </w:tc>
        <w:tc>
          <w:tcPr>
            <w:tcW w:w="2774" w:type="dxa"/>
          </w:tcPr>
          <w:p w:rsidR="008E00E6"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Sonia Montecino</w:t>
            </w:r>
          </w:p>
          <w:p w:rsidR="00280B62"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Catalina Infante</w:t>
            </w:r>
          </w:p>
        </w:tc>
      </w:tr>
      <w:tr w:rsidR="008E00E6" w:rsidRPr="00E011DE" w:rsidTr="00E011DE">
        <w:tc>
          <w:tcPr>
            <w:tcW w:w="2376" w:type="dxa"/>
          </w:tcPr>
          <w:p w:rsidR="008E00E6"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Alfarería Mapuche</w:t>
            </w:r>
          </w:p>
        </w:tc>
        <w:tc>
          <w:tcPr>
            <w:tcW w:w="2977" w:type="dxa"/>
            <w:tcBorders>
              <w:right w:val="single" w:sz="4" w:space="0" w:color="auto"/>
            </w:tcBorders>
          </w:tcPr>
          <w:p w:rsidR="008E00E6"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Mariela Cartes Quintrileo</w:t>
            </w:r>
          </w:p>
        </w:tc>
        <w:tc>
          <w:tcPr>
            <w:tcW w:w="284" w:type="dxa"/>
            <w:tcBorders>
              <w:top w:val="nil"/>
              <w:left w:val="single" w:sz="4" w:space="0" w:color="auto"/>
              <w:bottom w:val="nil"/>
              <w:right w:val="single" w:sz="4" w:space="0" w:color="auto"/>
            </w:tcBorders>
          </w:tcPr>
          <w:p w:rsidR="008E00E6" w:rsidRPr="00E011DE" w:rsidRDefault="008E00E6" w:rsidP="006E4412">
            <w:pPr>
              <w:jc w:val="both"/>
              <w:rPr>
                <w:rFonts w:ascii="Times New Roman" w:hAnsi="Times New Roman"/>
                <w:sz w:val="20"/>
                <w:szCs w:val="20"/>
                <w:lang w:val="es-ES_tradnl"/>
              </w:rPr>
            </w:pPr>
          </w:p>
          <w:p w:rsidR="00280B62" w:rsidRPr="00E011DE" w:rsidRDefault="00280B62" w:rsidP="006E4412">
            <w:pPr>
              <w:jc w:val="both"/>
              <w:rPr>
                <w:rFonts w:ascii="Times New Roman" w:hAnsi="Times New Roman"/>
                <w:sz w:val="20"/>
                <w:szCs w:val="20"/>
                <w:lang w:val="es-ES_tradnl"/>
              </w:rPr>
            </w:pPr>
          </w:p>
        </w:tc>
        <w:tc>
          <w:tcPr>
            <w:tcW w:w="2693" w:type="dxa"/>
            <w:tcBorders>
              <w:left w:val="single" w:sz="4" w:space="0" w:color="auto"/>
            </w:tcBorders>
          </w:tcPr>
          <w:p w:rsidR="008E00E6"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Wenumapu</w:t>
            </w:r>
          </w:p>
        </w:tc>
        <w:tc>
          <w:tcPr>
            <w:tcW w:w="2774" w:type="dxa"/>
          </w:tcPr>
          <w:p w:rsidR="008E00E6"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Gabriel Pozo Menares</w:t>
            </w:r>
          </w:p>
          <w:p w:rsidR="00280B62"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Margarita Canio Llanquinao</w:t>
            </w:r>
          </w:p>
        </w:tc>
      </w:tr>
      <w:tr w:rsidR="00280B62" w:rsidRPr="00E011DE" w:rsidTr="00E011DE">
        <w:tc>
          <w:tcPr>
            <w:tcW w:w="2376" w:type="dxa"/>
          </w:tcPr>
          <w:p w:rsidR="00280B62"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Weichapeyuchi ül cantos de guerrero, Antología de poesía política mapuche</w:t>
            </w:r>
          </w:p>
        </w:tc>
        <w:tc>
          <w:tcPr>
            <w:tcW w:w="2977" w:type="dxa"/>
            <w:tcBorders>
              <w:right w:val="single" w:sz="4" w:space="0" w:color="auto"/>
            </w:tcBorders>
          </w:tcPr>
          <w:p w:rsidR="00280B62"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Paulo Huirimilla</w:t>
            </w:r>
          </w:p>
        </w:tc>
        <w:tc>
          <w:tcPr>
            <w:tcW w:w="284" w:type="dxa"/>
            <w:tcBorders>
              <w:top w:val="nil"/>
              <w:left w:val="single" w:sz="4" w:space="0" w:color="auto"/>
              <w:bottom w:val="nil"/>
              <w:right w:val="single" w:sz="4" w:space="0" w:color="auto"/>
            </w:tcBorders>
          </w:tcPr>
          <w:p w:rsidR="00280B62" w:rsidRPr="00E011DE" w:rsidRDefault="00280B62" w:rsidP="006E4412">
            <w:pPr>
              <w:jc w:val="both"/>
              <w:rPr>
                <w:rFonts w:ascii="Times New Roman" w:hAnsi="Times New Roman"/>
                <w:sz w:val="20"/>
                <w:szCs w:val="20"/>
                <w:lang w:val="es-ES_tradnl"/>
              </w:rPr>
            </w:pPr>
          </w:p>
        </w:tc>
        <w:tc>
          <w:tcPr>
            <w:tcW w:w="2693" w:type="dxa"/>
            <w:tcBorders>
              <w:left w:val="single" w:sz="4" w:space="0" w:color="auto"/>
            </w:tcBorders>
          </w:tcPr>
          <w:p w:rsidR="00280B62"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Historia del pueblo mapuche siglos XIX y XX</w:t>
            </w:r>
          </w:p>
        </w:tc>
        <w:tc>
          <w:tcPr>
            <w:tcW w:w="2774" w:type="dxa"/>
          </w:tcPr>
          <w:p w:rsidR="00280B62"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José Bengoa</w:t>
            </w:r>
          </w:p>
        </w:tc>
      </w:tr>
      <w:tr w:rsidR="00280B62" w:rsidRPr="00E011DE" w:rsidTr="00E011DE">
        <w:tc>
          <w:tcPr>
            <w:tcW w:w="2376" w:type="dxa"/>
          </w:tcPr>
          <w:p w:rsidR="00280B62"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El niño y la Ballena</w:t>
            </w:r>
          </w:p>
        </w:tc>
        <w:tc>
          <w:tcPr>
            <w:tcW w:w="2977" w:type="dxa"/>
            <w:tcBorders>
              <w:right w:val="single" w:sz="4" w:space="0" w:color="auto"/>
            </w:tcBorders>
          </w:tcPr>
          <w:p w:rsidR="00280B62"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Marcela Recabarren</w:t>
            </w:r>
          </w:p>
        </w:tc>
        <w:tc>
          <w:tcPr>
            <w:tcW w:w="284" w:type="dxa"/>
            <w:tcBorders>
              <w:top w:val="nil"/>
              <w:left w:val="single" w:sz="4" w:space="0" w:color="auto"/>
              <w:bottom w:val="nil"/>
              <w:right w:val="single" w:sz="4" w:space="0" w:color="auto"/>
            </w:tcBorders>
          </w:tcPr>
          <w:p w:rsidR="00280B62" w:rsidRPr="00E011DE" w:rsidRDefault="00280B62" w:rsidP="006E4412">
            <w:pPr>
              <w:jc w:val="both"/>
              <w:rPr>
                <w:rFonts w:ascii="Times New Roman" w:hAnsi="Times New Roman"/>
                <w:sz w:val="20"/>
                <w:szCs w:val="20"/>
                <w:lang w:val="es-ES_tradnl"/>
              </w:rPr>
            </w:pPr>
          </w:p>
        </w:tc>
        <w:tc>
          <w:tcPr>
            <w:tcW w:w="2693" w:type="dxa"/>
            <w:tcBorders>
              <w:left w:val="single" w:sz="4" w:space="0" w:color="auto"/>
            </w:tcBorders>
          </w:tcPr>
          <w:p w:rsidR="00280B62"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Un niño llamado Pascual Coña</w:t>
            </w:r>
          </w:p>
        </w:tc>
        <w:tc>
          <w:tcPr>
            <w:tcW w:w="2774" w:type="dxa"/>
          </w:tcPr>
          <w:p w:rsidR="00280B62"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Adaptación y notas de José Quidel Lincoleo</w:t>
            </w:r>
          </w:p>
        </w:tc>
      </w:tr>
      <w:tr w:rsidR="00280B62" w:rsidRPr="00E011DE" w:rsidTr="00E011DE">
        <w:tc>
          <w:tcPr>
            <w:tcW w:w="2376" w:type="dxa"/>
          </w:tcPr>
          <w:p w:rsidR="00280B62" w:rsidRPr="00E011DE" w:rsidRDefault="00280B62" w:rsidP="006E4412">
            <w:pPr>
              <w:jc w:val="both"/>
              <w:rPr>
                <w:rFonts w:ascii="Times New Roman" w:hAnsi="Times New Roman"/>
                <w:sz w:val="20"/>
                <w:szCs w:val="20"/>
                <w:lang w:val="es-ES_tradnl"/>
              </w:rPr>
            </w:pPr>
            <w:r w:rsidRPr="00E011DE">
              <w:rPr>
                <w:rFonts w:ascii="Times New Roman" w:hAnsi="Times New Roman"/>
                <w:sz w:val="20"/>
                <w:szCs w:val="20"/>
                <w:lang w:val="es-ES_tradnl"/>
              </w:rPr>
              <w:t>Kiwala conoce el mar</w:t>
            </w:r>
          </w:p>
        </w:tc>
        <w:tc>
          <w:tcPr>
            <w:tcW w:w="2977" w:type="dxa"/>
            <w:tcBorders>
              <w:right w:val="single" w:sz="4" w:space="0" w:color="auto"/>
            </w:tcBorders>
          </w:tcPr>
          <w:p w:rsidR="00280B62" w:rsidRPr="00E011DE" w:rsidRDefault="002219AF" w:rsidP="006E4412">
            <w:pPr>
              <w:jc w:val="both"/>
              <w:rPr>
                <w:rFonts w:ascii="Times New Roman" w:hAnsi="Times New Roman"/>
                <w:sz w:val="20"/>
                <w:szCs w:val="20"/>
                <w:lang w:val="es-ES_tradnl"/>
              </w:rPr>
            </w:pPr>
            <w:r w:rsidRPr="00E011DE">
              <w:rPr>
                <w:rFonts w:ascii="Times New Roman" w:hAnsi="Times New Roman"/>
                <w:sz w:val="20"/>
                <w:szCs w:val="20"/>
                <w:lang w:val="es-ES_tradnl"/>
              </w:rPr>
              <w:t>Ana María Pavez y Constanza Recart</w:t>
            </w:r>
          </w:p>
        </w:tc>
        <w:tc>
          <w:tcPr>
            <w:tcW w:w="284" w:type="dxa"/>
            <w:tcBorders>
              <w:top w:val="nil"/>
              <w:left w:val="single" w:sz="4" w:space="0" w:color="auto"/>
              <w:bottom w:val="nil"/>
              <w:right w:val="single" w:sz="4" w:space="0" w:color="auto"/>
            </w:tcBorders>
          </w:tcPr>
          <w:p w:rsidR="00280B62" w:rsidRPr="00E011DE" w:rsidRDefault="00280B62" w:rsidP="006E4412">
            <w:pPr>
              <w:jc w:val="both"/>
              <w:rPr>
                <w:rFonts w:ascii="Times New Roman" w:hAnsi="Times New Roman"/>
                <w:sz w:val="20"/>
                <w:szCs w:val="20"/>
                <w:lang w:val="es-ES_tradnl"/>
              </w:rPr>
            </w:pPr>
          </w:p>
        </w:tc>
        <w:tc>
          <w:tcPr>
            <w:tcW w:w="2693" w:type="dxa"/>
            <w:tcBorders>
              <w:left w:val="single" w:sz="4" w:space="0" w:color="auto"/>
            </w:tcBorders>
          </w:tcPr>
          <w:p w:rsidR="00280B62" w:rsidRPr="00E011DE" w:rsidRDefault="00280B62" w:rsidP="006E4412">
            <w:pPr>
              <w:jc w:val="both"/>
              <w:rPr>
                <w:rFonts w:ascii="Times New Roman" w:hAnsi="Times New Roman"/>
                <w:sz w:val="20"/>
                <w:szCs w:val="20"/>
                <w:lang w:val="es-ES_tradnl"/>
              </w:rPr>
            </w:pPr>
          </w:p>
        </w:tc>
        <w:tc>
          <w:tcPr>
            <w:tcW w:w="2774" w:type="dxa"/>
          </w:tcPr>
          <w:p w:rsidR="00280B62" w:rsidRPr="00E011DE" w:rsidRDefault="00280B62" w:rsidP="006E4412">
            <w:pPr>
              <w:jc w:val="both"/>
              <w:rPr>
                <w:rFonts w:ascii="Times New Roman" w:hAnsi="Times New Roman"/>
                <w:sz w:val="20"/>
                <w:szCs w:val="20"/>
                <w:lang w:val="es-ES_tradnl"/>
              </w:rPr>
            </w:pPr>
          </w:p>
        </w:tc>
      </w:tr>
    </w:tbl>
    <w:p w:rsidR="00E011DE" w:rsidRPr="004A0E90" w:rsidRDefault="00E011DE" w:rsidP="008E00E6">
      <w:pPr>
        <w:spacing w:after="0"/>
        <w:jc w:val="both"/>
        <w:rPr>
          <w:rFonts w:ascii="Times New Roman" w:hAnsi="Times New Roman"/>
          <w:b/>
          <w:sz w:val="24"/>
          <w:szCs w:val="24"/>
          <w:lang w:val="es-ES_tradnl"/>
        </w:rPr>
      </w:pPr>
      <w:r w:rsidRPr="004A0E90">
        <w:rPr>
          <w:rFonts w:ascii="Times New Roman" w:hAnsi="Times New Roman"/>
          <w:b/>
          <w:sz w:val="24"/>
          <w:szCs w:val="24"/>
          <w:lang w:val="es-ES_tradnl"/>
        </w:rPr>
        <w:t>“YO ELIJO MI PC”</w:t>
      </w:r>
    </w:p>
    <w:p w:rsidR="00E011DE" w:rsidRDefault="004A0E90" w:rsidP="00E011DE">
      <w:pPr>
        <w:shd w:val="clear" w:color="auto" w:fill="FFFFFF"/>
        <w:spacing w:after="0" w:line="240" w:lineRule="auto"/>
        <w:rPr>
          <w:rStyle w:val="apple-converted-space"/>
          <w:rFonts w:ascii="Calibri" w:hAnsi="Calibri"/>
          <w:color w:val="000000"/>
          <w:shd w:val="clear" w:color="auto" w:fill="FFFFFF"/>
        </w:rPr>
      </w:pPr>
      <w:r>
        <w:rPr>
          <w:rFonts w:ascii="Arial" w:eastAsia="Times New Roman" w:hAnsi="Arial" w:cs="Arial"/>
          <w:color w:val="222222"/>
          <w:sz w:val="19"/>
          <w:szCs w:val="19"/>
        </w:rPr>
        <w:t>Se realizará</w:t>
      </w:r>
      <w:r w:rsidR="00E011DE">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el </w:t>
      </w:r>
      <w:r w:rsidR="00E011DE">
        <w:rPr>
          <w:rFonts w:ascii="Arial" w:eastAsia="Times New Roman" w:hAnsi="Arial" w:cs="Arial"/>
          <w:color w:val="222222"/>
          <w:sz w:val="19"/>
          <w:szCs w:val="19"/>
        </w:rPr>
        <w:t xml:space="preserve">viernes 7 de julio, </w:t>
      </w:r>
      <w:r w:rsidR="00E011DE" w:rsidRPr="00E011DE">
        <w:rPr>
          <w:rFonts w:ascii="Arial" w:eastAsia="Times New Roman" w:hAnsi="Arial" w:cs="Arial"/>
          <w:color w:val="222222"/>
          <w:sz w:val="19"/>
          <w:szCs w:val="19"/>
        </w:rPr>
        <w:t>  las 13:00</w:t>
      </w:r>
      <w:r w:rsidR="00E011DE">
        <w:rPr>
          <w:rFonts w:ascii="Arial" w:eastAsia="Times New Roman" w:hAnsi="Arial" w:cs="Arial"/>
          <w:color w:val="222222"/>
          <w:sz w:val="19"/>
          <w:szCs w:val="19"/>
        </w:rPr>
        <w:t xml:space="preserve"> hrs.</w:t>
      </w:r>
      <w:r w:rsidR="00E011DE" w:rsidRPr="00E011DE">
        <w:rPr>
          <w:rFonts w:ascii="Arial" w:eastAsia="Times New Roman" w:hAnsi="Arial" w:cs="Arial"/>
          <w:color w:val="222222"/>
          <w:sz w:val="19"/>
          <w:szCs w:val="19"/>
        </w:rPr>
        <w:t xml:space="preserve">, </w:t>
      </w:r>
      <w:r>
        <w:rPr>
          <w:rStyle w:val="apple-converted-space"/>
          <w:rFonts w:ascii="Calibri" w:hAnsi="Calibri"/>
          <w:color w:val="000000"/>
          <w:shd w:val="clear" w:color="auto" w:fill="FFFFFF"/>
        </w:rPr>
        <w:t>en la Escuela Delicio Cárdenas, ubicada en Covarrubias 7419 de San Pablo, Saldrá un bus desde el Colegio a las 12:00 hrs.  Se requiere ser acompañado por padre, madre o familiar directo mayor de 18 años con Cédulas de Identidad alumnos y apoderados.</w:t>
      </w:r>
    </w:p>
    <w:p w:rsidR="004A0E90" w:rsidRPr="00E011DE" w:rsidRDefault="004A0E90" w:rsidP="00E011DE">
      <w:pPr>
        <w:shd w:val="clear" w:color="auto" w:fill="FFFFFF"/>
        <w:spacing w:after="0" w:line="240" w:lineRule="auto"/>
        <w:rPr>
          <w:rFonts w:ascii="Arial" w:eastAsia="Times New Roman" w:hAnsi="Arial" w:cs="Arial"/>
          <w:color w:val="222222"/>
          <w:sz w:val="19"/>
          <w:szCs w:val="19"/>
        </w:rPr>
      </w:pPr>
    </w:p>
    <w:p w:rsidR="00280B62" w:rsidRPr="00E011DE" w:rsidRDefault="00E011DE" w:rsidP="004A0E9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b/>
          <w:sz w:val="24"/>
          <w:szCs w:val="24"/>
        </w:rPr>
      </w:pPr>
      <w:r w:rsidRPr="00E011DE">
        <w:rPr>
          <w:rFonts w:ascii="Arial" w:eastAsia="Times New Roman" w:hAnsi="Arial" w:cs="Arial"/>
          <w:color w:val="222222"/>
          <w:sz w:val="19"/>
          <w:szCs w:val="19"/>
        </w:rPr>
        <w:t> </w:t>
      </w:r>
      <w:r w:rsidR="00280B62" w:rsidRPr="00E011DE">
        <w:rPr>
          <w:b/>
          <w:sz w:val="24"/>
          <w:szCs w:val="24"/>
        </w:rPr>
        <w:t xml:space="preserve">CITA DE NUESTRO PROYECTO EDUCATIVO: </w:t>
      </w:r>
      <w:r w:rsidR="00280B62" w:rsidRPr="00E011DE">
        <w:rPr>
          <w:rFonts w:ascii="Times New Roman" w:hAnsi="Times New Roman"/>
          <w:b/>
          <w:sz w:val="24"/>
          <w:szCs w:val="24"/>
        </w:rPr>
        <w:t>El deseo y el gusto de aprender</w:t>
      </w:r>
    </w:p>
    <w:p w:rsidR="00280B62" w:rsidRPr="00E011DE" w:rsidRDefault="00280B62" w:rsidP="004A0E90">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sz w:val="24"/>
          <w:szCs w:val="24"/>
        </w:rPr>
      </w:pPr>
      <w:r w:rsidRPr="00E011DE">
        <w:rPr>
          <w:rFonts w:ascii="Times New Roman" w:hAnsi="Times New Roman"/>
          <w:sz w:val="24"/>
          <w:szCs w:val="24"/>
        </w:rPr>
        <w:t>Como base de nuestra pedagogía queremos estimular en los niños, niñas y jóvenes un hambre interior de conocimiento, verdad, bien y belleza. Más que imponerles pesadas tareas, buscamos ayudarles a desear, a querer más, a buscar soluciones y caminos, a gustar la novedad y el logro, a valorar el esfuerzo y la voluntad al servicio de grandes deseos o ideales.</w:t>
      </w:r>
    </w:p>
    <w:p w:rsidR="004A0E90" w:rsidRDefault="00000B37" w:rsidP="00C82511">
      <w:pPr>
        <w:spacing w:after="0" w:line="240" w:lineRule="auto"/>
        <w:ind w:left="709" w:right="191"/>
        <w:jc w:val="both"/>
        <w:rPr>
          <w:rFonts w:cs="Arial"/>
        </w:rPr>
      </w:pPr>
      <w:r>
        <w:rPr>
          <w:rFonts w:cs="Arial"/>
        </w:rPr>
        <w:tab/>
      </w:r>
      <w:r>
        <w:rPr>
          <w:rFonts w:cs="Arial"/>
        </w:rPr>
        <w:tab/>
      </w:r>
      <w:r w:rsidR="00E011DE">
        <w:rPr>
          <w:rFonts w:cs="Arial"/>
        </w:rPr>
        <w:t xml:space="preserve">   </w:t>
      </w:r>
    </w:p>
    <w:p w:rsidR="00F562CF" w:rsidRPr="005065C8" w:rsidRDefault="00F562CF" w:rsidP="00F562CF">
      <w:pPr>
        <w:spacing w:after="0" w:line="240" w:lineRule="auto"/>
        <w:ind w:right="191"/>
        <w:jc w:val="both"/>
        <w:rPr>
          <w:rFonts w:cs="Arial"/>
          <w:b/>
        </w:rPr>
      </w:pPr>
      <w:r w:rsidRPr="005065C8">
        <w:rPr>
          <w:rFonts w:cs="Arial"/>
          <w:b/>
        </w:rPr>
        <w:t>REUNIONES</w:t>
      </w:r>
    </w:p>
    <w:p w:rsidR="00F562CF" w:rsidRDefault="00B95CC8" w:rsidP="005065C8">
      <w:pPr>
        <w:pBdr>
          <w:top w:val="single" w:sz="4" w:space="1" w:color="auto"/>
          <w:left w:val="single" w:sz="4" w:space="4" w:color="auto"/>
          <w:bottom w:val="single" w:sz="4" w:space="1" w:color="auto"/>
          <w:right w:val="single" w:sz="4" w:space="4" w:color="auto"/>
        </w:pBdr>
        <w:spacing w:after="0" w:line="240" w:lineRule="auto"/>
        <w:ind w:right="191"/>
        <w:jc w:val="both"/>
        <w:rPr>
          <w:rFonts w:cs="Arial"/>
        </w:rPr>
      </w:pPr>
      <w:r>
        <w:rPr>
          <w:rFonts w:cs="Arial"/>
        </w:rPr>
        <w:t>6° Bási</w:t>
      </w:r>
      <w:r w:rsidR="00F562CF">
        <w:rPr>
          <w:rFonts w:cs="Arial"/>
        </w:rPr>
        <w:t>co: martes 4 de julio, a las 8:30 hrs. En laboratorio (traer sus donaciones)</w:t>
      </w:r>
    </w:p>
    <w:p w:rsidR="00B95CC8" w:rsidRDefault="00B95CC8" w:rsidP="005065C8">
      <w:pPr>
        <w:pBdr>
          <w:top w:val="single" w:sz="4" w:space="1" w:color="auto"/>
          <w:left w:val="single" w:sz="4" w:space="4" w:color="auto"/>
          <w:bottom w:val="single" w:sz="4" w:space="1" w:color="auto"/>
          <w:right w:val="single" w:sz="4" w:space="4" w:color="auto"/>
        </w:pBdr>
        <w:spacing w:after="0" w:line="240" w:lineRule="auto"/>
        <w:ind w:right="191"/>
        <w:jc w:val="both"/>
        <w:rPr>
          <w:rFonts w:cs="Arial"/>
        </w:rPr>
      </w:pPr>
      <w:r>
        <w:rPr>
          <w:rFonts w:cs="Arial"/>
        </w:rPr>
        <w:t>2° Medio : miércoles 5 de julio, a las 8:30 hrs. En laboratorio</w:t>
      </w:r>
    </w:p>
    <w:p w:rsidR="005065C8" w:rsidRDefault="005065C8" w:rsidP="004A0E90">
      <w:pPr>
        <w:spacing w:after="0" w:line="240" w:lineRule="auto"/>
        <w:ind w:left="709" w:right="191"/>
        <w:jc w:val="center"/>
        <w:rPr>
          <w:rFonts w:cs="Arial"/>
          <w:i/>
          <w:sz w:val="18"/>
          <w:szCs w:val="18"/>
        </w:rPr>
      </w:pPr>
    </w:p>
    <w:p w:rsidR="007E29D6" w:rsidRPr="00E011DE" w:rsidRDefault="007E29D6" w:rsidP="004A0E90">
      <w:pPr>
        <w:spacing w:after="0" w:line="240" w:lineRule="auto"/>
        <w:ind w:left="709" w:right="191"/>
        <w:jc w:val="center"/>
        <w:rPr>
          <w:rFonts w:cs="Arial"/>
          <w:i/>
          <w:sz w:val="18"/>
          <w:szCs w:val="18"/>
        </w:rPr>
      </w:pPr>
      <w:r w:rsidRPr="00E011DE">
        <w:rPr>
          <w:rFonts w:cs="Arial"/>
          <w:i/>
          <w:sz w:val="18"/>
          <w:szCs w:val="18"/>
        </w:rPr>
        <w:t>Chilkatuymün ta mañuntuaymün pu lamngen, pu peñi ka kom puche fey muten peukallal,</w:t>
      </w:r>
    </w:p>
    <w:p w:rsidR="007E29D6" w:rsidRDefault="007E29D6" w:rsidP="0056015F">
      <w:pPr>
        <w:spacing w:after="0" w:line="240" w:lineRule="auto"/>
        <w:ind w:left="-284" w:right="-235"/>
        <w:jc w:val="center"/>
        <w:rPr>
          <w:rFonts w:cs="Arial"/>
          <w:i/>
          <w:sz w:val="18"/>
          <w:szCs w:val="18"/>
        </w:rPr>
      </w:pPr>
      <w:r w:rsidRPr="00E011DE">
        <w:rPr>
          <w:rFonts w:cs="Arial"/>
          <w:i/>
          <w:sz w:val="18"/>
          <w:szCs w:val="18"/>
        </w:rPr>
        <w:t>(Eso sería todo, muchas gracias a todas las persona</w:t>
      </w:r>
      <w:r w:rsidR="005452F5" w:rsidRPr="00E011DE">
        <w:rPr>
          <w:rFonts w:cs="Arial"/>
          <w:i/>
          <w:sz w:val="18"/>
          <w:szCs w:val="18"/>
        </w:rPr>
        <w:t>s por haber leído este mensaje. ¡Hasta</w:t>
      </w:r>
      <w:r w:rsidRPr="00E011DE">
        <w:rPr>
          <w:rFonts w:cs="Arial"/>
          <w:i/>
          <w:sz w:val="18"/>
          <w:szCs w:val="18"/>
        </w:rPr>
        <w:t xml:space="preserve"> pronto!)</w:t>
      </w:r>
    </w:p>
    <w:p w:rsidR="00B95CC8" w:rsidRDefault="00B95CC8" w:rsidP="0056015F">
      <w:pPr>
        <w:spacing w:after="0" w:line="240" w:lineRule="auto"/>
        <w:ind w:left="-284" w:right="-235"/>
        <w:jc w:val="center"/>
        <w:rPr>
          <w:rFonts w:cs="Arial"/>
          <w:i/>
          <w:sz w:val="18"/>
          <w:szCs w:val="18"/>
        </w:rPr>
      </w:pPr>
    </w:p>
    <w:p w:rsidR="004A0E90" w:rsidRPr="00E011DE" w:rsidRDefault="004A0E90" w:rsidP="0056015F">
      <w:pPr>
        <w:spacing w:after="0" w:line="240" w:lineRule="auto"/>
        <w:ind w:left="-284" w:right="-235"/>
        <w:jc w:val="center"/>
        <w:rPr>
          <w:rFonts w:cs="Arial"/>
          <w:i/>
          <w:sz w:val="18"/>
          <w:szCs w:val="18"/>
        </w:rPr>
      </w:pPr>
    </w:p>
    <w:p w:rsidR="007E29D6" w:rsidRPr="0039791E" w:rsidRDefault="005215AD" w:rsidP="007E29D6">
      <w:pPr>
        <w:spacing w:after="0" w:line="240" w:lineRule="auto"/>
        <w:ind w:left="-284" w:right="-235"/>
        <w:rPr>
          <w:rFonts w:cs="Arial"/>
          <w:b/>
        </w:rPr>
      </w:pPr>
      <w:r w:rsidRPr="0039791E">
        <w:rPr>
          <w:rFonts w:cs="Arial"/>
        </w:rPr>
        <w:tab/>
      </w:r>
      <w:r w:rsidR="007E29D6" w:rsidRPr="0039791E">
        <w:rPr>
          <w:rFonts w:cs="Arial"/>
        </w:rPr>
        <w:tab/>
      </w:r>
      <w:r w:rsidR="007E29D6" w:rsidRPr="0039791E">
        <w:rPr>
          <w:rFonts w:cs="Arial"/>
        </w:rPr>
        <w:tab/>
      </w:r>
      <w:r w:rsidR="007E29D6" w:rsidRPr="0039791E">
        <w:rPr>
          <w:rFonts w:cs="Arial"/>
        </w:rPr>
        <w:tab/>
      </w:r>
      <w:r w:rsidR="007E29D6" w:rsidRPr="0039791E">
        <w:rPr>
          <w:rFonts w:cs="Arial"/>
        </w:rPr>
        <w:tab/>
      </w:r>
      <w:r w:rsidR="007E29D6" w:rsidRPr="0039791E">
        <w:rPr>
          <w:rFonts w:cs="Arial"/>
        </w:rPr>
        <w:tab/>
      </w:r>
      <w:r w:rsidR="007E29D6" w:rsidRPr="0039791E">
        <w:rPr>
          <w:rFonts w:cs="Arial"/>
        </w:rPr>
        <w:tab/>
      </w:r>
      <w:r w:rsidR="007E29D6" w:rsidRPr="0039791E">
        <w:rPr>
          <w:rFonts w:cs="Arial"/>
        </w:rPr>
        <w:tab/>
      </w:r>
      <w:r w:rsidR="007E29D6" w:rsidRPr="0039791E">
        <w:rPr>
          <w:rFonts w:cs="Arial"/>
        </w:rPr>
        <w:tab/>
      </w:r>
      <w:r w:rsidR="00014A86" w:rsidRPr="0039791E">
        <w:rPr>
          <w:rFonts w:cs="Arial"/>
        </w:rPr>
        <w:t xml:space="preserve">  </w:t>
      </w:r>
      <w:r w:rsidRPr="0039791E">
        <w:rPr>
          <w:rFonts w:cs="Arial"/>
        </w:rPr>
        <w:tab/>
      </w:r>
      <w:r w:rsidRPr="0039791E">
        <w:rPr>
          <w:rFonts w:cs="Arial"/>
        </w:rPr>
        <w:tab/>
      </w:r>
      <w:r w:rsidR="00014A86" w:rsidRPr="0039791E">
        <w:rPr>
          <w:rFonts w:cs="Arial"/>
        </w:rPr>
        <w:t xml:space="preserve">   </w:t>
      </w:r>
      <w:r w:rsidR="00843980" w:rsidRPr="0039791E">
        <w:rPr>
          <w:rFonts w:cs="Arial"/>
        </w:rPr>
        <w:t xml:space="preserve">   </w:t>
      </w:r>
      <w:r w:rsidR="0035144E" w:rsidRPr="0039791E">
        <w:rPr>
          <w:rFonts w:cs="Arial"/>
        </w:rPr>
        <w:t xml:space="preserve">  </w:t>
      </w:r>
      <w:r w:rsidR="003B62E0" w:rsidRPr="0039791E">
        <w:rPr>
          <w:rFonts w:cs="Arial"/>
        </w:rPr>
        <w:t xml:space="preserve">   </w:t>
      </w:r>
      <w:r w:rsidR="003213FF" w:rsidRPr="0039791E">
        <w:rPr>
          <w:rFonts w:cs="Arial"/>
        </w:rPr>
        <w:t xml:space="preserve">  </w:t>
      </w:r>
      <w:r w:rsidR="00C82511">
        <w:rPr>
          <w:rFonts w:cs="Arial"/>
        </w:rPr>
        <w:t xml:space="preserve"> </w:t>
      </w:r>
      <w:r w:rsidR="00647471">
        <w:rPr>
          <w:rFonts w:cs="Arial"/>
        </w:rPr>
        <w:t xml:space="preserve"> </w:t>
      </w:r>
      <w:r w:rsidR="00E011DE">
        <w:rPr>
          <w:rFonts w:cs="Arial"/>
          <w:b/>
        </w:rPr>
        <w:t>JOSÉ REYES SANTELICES</w:t>
      </w:r>
    </w:p>
    <w:p w:rsidR="00411781" w:rsidRDefault="00E72FDB" w:rsidP="00E72FDB">
      <w:pPr>
        <w:spacing w:after="0" w:line="240" w:lineRule="auto"/>
        <w:ind w:left="-284" w:right="-235"/>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007E29D6" w:rsidRPr="0039791E">
        <w:rPr>
          <w:rFonts w:cs="Arial"/>
          <w:b/>
        </w:rPr>
        <w:t xml:space="preserve"> DIRECTOR</w:t>
      </w:r>
      <w:r w:rsidR="003213FF" w:rsidRPr="0039791E">
        <w:rPr>
          <w:rFonts w:cs="Arial"/>
          <w:b/>
        </w:rPr>
        <w:t xml:space="preserve"> </w:t>
      </w:r>
      <w:r w:rsidR="00647471">
        <w:rPr>
          <w:rFonts w:cs="Arial"/>
          <w:b/>
        </w:rPr>
        <w:t xml:space="preserve"> </w:t>
      </w:r>
      <w:r>
        <w:rPr>
          <w:rFonts w:cs="Arial"/>
          <w:b/>
        </w:rPr>
        <w:t>COLEGIO QUILACAHUÍN</w:t>
      </w:r>
      <w:r w:rsidR="007E29D6" w:rsidRPr="0039791E">
        <w:rPr>
          <w:rFonts w:cs="Arial"/>
          <w:b/>
        </w:rPr>
        <w:tab/>
      </w:r>
    </w:p>
    <w:p w:rsidR="00411781" w:rsidRPr="0039791E" w:rsidRDefault="00411781" w:rsidP="00411781">
      <w:pPr>
        <w:spacing w:after="0" w:line="240" w:lineRule="auto"/>
        <w:ind w:left="-284" w:right="-235"/>
        <w:jc w:val="both"/>
      </w:pPr>
    </w:p>
    <w:sectPr w:rsidR="00411781" w:rsidRPr="0039791E" w:rsidSect="00AA3319">
      <w:pgSz w:w="12240" w:h="18720" w:code="14"/>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380"/>
    <w:multiLevelType w:val="hybridMultilevel"/>
    <w:tmpl w:val="CD26CE70"/>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15:restartNumberingAfterBreak="0">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CB3101"/>
    <w:multiLevelType w:val="hybridMultilevel"/>
    <w:tmpl w:val="8ECA68C8"/>
    <w:lvl w:ilvl="0" w:tplc="01F09C08">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 w15:restartNumberingAfterBreak="0">
    <w:nsid w:val="1CB62671"/>
    <w:multiLevelType w:val="hybridMultilevel"/>
    <w:tmpl w:val="5096029C"/>
    <w:lvl w:ilvl="0" w:tplc="689CA780">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4" w15:restartNumberingAfterBreak="0">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6" w15:restartNumberingAfterBreak="0">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C0E12AA"/>
    <w:multiLevelType w:val="hybridMultilevel"/>
    <w:tmpl w:val="96F005F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46C242CA"/>
    <w:multiLevelType w:val="hybridMultilevel"/>
    <w:tmpl w:val="21180B0E"/>
    <w:lvl w:ilvl="0" w:tplc="340A0001">
      <w:start w:val="1"/>
      <w:numFmt w:val="bullet"/>
      <w:lvlText w:val=""/>
      <w:lvlJc w:val="left"/>
      <w:pPr>
        <w:ind w:left="1426" w:hanging="360"/>
      </w:pPr>
      <w:rPr>
        <w:rFonts w:ascii="Symbol" w:hAnsi="Symbol"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11" w15:restartNumberingAfterBreak="0">
    <w:nsid w:val="52E97205"/>
    <w:multiLevelType w:val="hybridMultilevel"/>
    <w:tmpl w:val="06B00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3" w15:restartNumberingAfterBreak="0">
    <w:nsid w:val="65314859"/>
    <w:multiLevelType w:val="hybridMultilevel"/>
    <w:tmpl w:val="B2A4CC46"/>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4" w15:restartNumberingAfterBreak="0">
    <w:nsid w:val="654A1CC1"/>
    <w:multiLevelType w:val="hybridMultilevel"/>
    <w:tmpl w:val="79CC12E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5" w15:restartNumberingAfterBreak="0">
    <w:nsid w:val="6C0E2AC2"/>
    <w:multiLevelType w:val="hybridMultilevel"/>
    <w:tmpl w:val="E48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B01CC7"/>
    <w:multiLevelType w:val="hybridMultilevel"/>
    <w:tmpl w:val="EF9E4738"/>
    <w:lvl w:ilvl="0" w:tplc="A650D53C">
      <w:numFmt w:val="bullet"/>
      <w:lvlText w:val="-"/>
      <w:lvlJc w:val="left"/>
      <w:pPr>
        <w:ind w:left="1786" w:hanging="360"/>
      </w:pPr>
      <w:rPr>
        <w:rFonts w:ascii="Calibri" w:eastAsiaTheme="minorEastAsia" w:hAnsi="Calibri" w:cs="Arial" w:hint="default"/>
      </w:rPr>
    </w:lvl>
    <w:lvl w:ilvl="1" w:tplc="340A0003" w:tentative="1">
      <w:start w:val="1"/>
      <w:numFmt w:val="bullet"/>
      <w:lvlText w:val="o"/>
      <w:lvlJc w:val="left"/>
      <w:pPr>
        <w:ind w:left="2506" w:hanging="360"/>
      </w:pPr>
      <w:rPr>
        <w:rFonts w:ascii="Courier New" w:hAnsi="Courier New" w:cs="Courier New" w:hint="default"/>
      </w:rPr>
    </w:lvl>
    <w:lvl w:ilvl="2" w:tplc="340A0005" w:tentative="1">
      <w:start w:val="1"/>
      <w:numFmt w:val="bullet"/>
      <w:lvlText w:val=""/>
      <w:lvlJc w:val="left"/>
      <w:pPr>
        <w:ind w:left="3226" w:hanging="360"/>
      </w:pPr>
      <w:rPr>
        <w:rFonts w:ascii="Wingdings" w:hAnsi="Wingdings" w:hint="default"/>
      </w:rPr>
    </w:lvl>
    <w:lvl w:ilvl="3" w:tplc="340A0001" w:tentative="1">
      <w:start w:val="1"/>
      <w:numFmt w:val="bullet"/>
      <w:lvlText w:val=""/>
      <w:lvlJc w:val="left"/>
      <w:pPr>
        <w:ind w:left="3946" w:hanging="360"/>
      </w:pPr>
      <w:rPr>
        <w:rFonts w:ascii="Symbol" w:hAnsi="Symbol" w:hint="default"/>
      </w:rPr>
    </w:lvl>
    <w:lvl w:ilvl="4" w:tplc="340A0003" w:tentative="1">
      <w:start w:val="1"/>
      <w:numFmt w:val="bullet"/>
      <w:lvlText w:val="o"/>
      <w:lvlJc w:val="left"/>
      <w:pPr>
        <w:ind w:left="4666" w:hanging="360"/>
      </w:pPr>
      <w:rPr>
        <w:rFonts w:ascii="Courier New" w:hAnsi="Courier New" w:cs="Courier New" w:hint="default"/>
      </w:rPr>
    </w:lvl>
    <w:lvl w:ilvl="5" w:tplc="340A0005" w:tentative="1">
      <w:start w:val="1"/>
      <w:numFmt w:val="bullet"/>
      <w:lvlText w:val=""/>
      <w:lvlJc w:val="left"/>
      <w:pPr>
        <w:ind w:left="5386" w:hanging="360"/>
      </w:pPr>
      <w:rPr>
        <w:rFonts w:ascii="Wingdings" w:hAnsi="Wingdings" w:hint="default"/>
      </w:rPr>
    </w:lvl>
    <w:lvl w:ilvl="6" w:tplc="340A0001" w:tentative="1">
      <w:start w:val="1"/>
      <w:numFmt w:val="bullet"/>
      <w:lvlText w:val=""/>
      <w:lvlJc w:val="left"/>
      <w:pPr>
        <w:ind w:left="6106" w:hanging="360"/>
      </w:pPr>
      <w:rPr>
        <w:rFonts w:ascii="Symbol" w:hAnsi="Symbol" w:hint="default"/>
      </w:rPr>
    </w:lvl>
    <w:lvl w:ilvl="7" w:tplc="340A0003" w:tentative="1">
      <w:start w:val="1"/>
      <w:numFmt w:val="bullet"/>
      <w:lvlText w:val="o"/>
      <w:lvlJc w:val="left"/>
      <w:pPr>
        <w:ind w:left="6826" w:hanging="360"/>
      </w:pPr>
      <w:rPr>
        <w:rFonts w:ascii="Courier New" w:hAnsi="Courier New" w:cs="Courier New" w:hint="default"/>
      </w:rPr>
    </w:lvl>
    <w:lvl w:ilvl="8" w:tplc="340A0005" w:tentative="1">
      <w:start w:val="1"/>
      <w:numFmt w:val="bullet"/>
      <w:lvlText w:val=""/>
      <w:lvlJc w:val="left"/>
      <w:pPr>
        <w:ind w:left="7546" w:hanging="360"/>
      </w:pPr>
      <w:rPr>
        <w:rFonts w:ascii="Wingdings" w:hAnsi="Wingdings" w:hint="default"/>
      </w:rPr>
    </w:lvl>
  </w:abstractNum>
  <w:num w:numId="1">
    <w:abstractNumId w:val="5"/>
  </w:num>
  <w:num w:numId="2">
    <w:abstractNumId w:val="18"/>
  </w:num>
  <w:num w:numId="3">
    <w:abstractNumId w:val="6"/>
  </w:num>
  <w:num w:numId="4">
    <w:abstractNumId w:val="7"/>
  </w:num>
  <w:num w:numId="5">
    <w:abstractNumId w:val="17"/>
  </w:num>
  <w:num w:numId="6">
    <w:abstractNumId w:val="12"/>
  </w:num>
  <w:num w:numId="7">
    <w:abstractNumId w:val="19"/>
  </w:num>
  <w:num w:numId="8">
    <w:abstractNumId w:val="4"/>
  </w:num>
  <w:num w:numId="9">
    <w:abstractNumId w:val="20"/>
  </w:num>
  <w:num w:numId="10">
    <w:abstractNumId w:val="1"/>
  </w:num>
  <w:num w:numId="11">
    <w:abstractNumId w:val="8"/>
  </w:num>
  <w:num w:numId="12">
    <w:abstractNumId w:val="16"/>
  </w:num>
  <w:num w:numId="13">
    <w:abstractNumId w:val="15"/>
  </w:num>
  <w:num w:numId="14">
    <w:abstractNumId w:val="11"/>
  </w:num>
  <w:num w:numId="15">
    <w:abstractNumId w:val="14"/>
  </w:num>
  <w:num w:numId="16">
    <w:abstractNumId w:val="3"/>
  </w:num>
  <w:num w:numId="17">
    <w:abstractNumId w:val="2"/>
  </w:num>
  <w:num w:numId="18">
    <w:abstractNumId w:val="0"/>
  </w:num>
  <w:num w:numId="19">
    <w:abstractNumId w:val="13"/>
  </w:num>
  <w:num w:numId="20">
    <w:abstractNumId w:val="9"/>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D6"/>
    <w:rsid w:val="00000B37"/>
    <w:rsid w:val="000068AD"/>
    <w:rsid w:val="00014A86"/>
    <w:rsid w:val="00030E72"/>
    <w:rsid w:val="00040361"/>
    <w:rsid w:val="000478F7"/>
    <w:rsid w:val="00050AB0"/>
    <w:rsid w:val="000620F5"/>
    <w:rsid w:val="0006302C"/>
    <w:rsid w:val="000662D7"/>
    <w:rsid w:val="000670D4"/>
    <w:rsid w:val="00073EB2"/>
    <w:rsid w:val="0007462E"/>
    <w:rsid w:val="000773E2"/>
    <w:rsid w:val="000918C2"/>
    <w:rsid w:val="0009298A"/>
    <w:rsid w:val="000A268C"/>
    <w:rsid w:val="000C471D"/>
    <w:rsid w:val="000E2972"/>
    <w:rsid w:val="000F109E"/>
    <w:rsid w:val="000F2873"/>
    <w:rsid w:val="001077F3"/>
    <w:rsid w:val="00113298"/>
    <w:rsid w:val="001300A6"/>
    <w:rsid w:val="00132025"/>
    <w:rsid w:val="00133EF6"/>
    <w:rsid w:val="00165549"/>
    <w:rsid w:val="00172B7C"/>
    <w:rsid w:val="001837D9"/>
    <w:rsid w:val="0018577E"/>
    <w:rsid w:val="00185894"/>
    <w:rsid w:val="00186AA1"/>
    <w:rsid w:val="00186FD8"/>
    <w:rsid w:val="001A3D5E"/>
    <w:rsid w:val="001A71DA"/>
    <w:rsid w:val="001B663A"/>
    <w:rsid w:val="001D0FFE"/>
    <w:rsid w:val="001D29EC"/>
    <w:rsid w:val="001D67D3"/>
    <w:rsid w:val="001F334E"/>
    <w:rsid w:val="001F41DB"/>
    <w:rsid w:val="002142FF"/>
    <w:rsid w:val="002219AF"/>
    <w:rsid w:val="00223212"/>
    <w:rsid w:val="0023526E"/>
    <w:rsid w:val="00243873"/>
    <w:rsid w:val="00260F69"/>
    <w:rsid w:val="002620AF"/>
    <w:rsid w:val="00263EA8"/>
    <w:rsid w:val="0027155A"/>
    <w:rsid w:val="00280B62"/>
    <w:rsid w:val="0029418C"/>
    <w:rsid w:val="00294B4A"/>
    <w:rsid w:val="002A7055"/>
    <w:rsid w:val="002C1A39"/>
    <w:rsid w:val="002C34E4"/>
    <w:rsid w:val="002D1642"/>
    <w:rsid w:val="002F2C5E"/>
    <w:rsid w:val="002F6ABA"/>
    <w:rsid w:val="0030338A"/>
    <w:rsid w:val="003052D6"/>
    <w:rsid w:val="00313006"/>
    <w:rsid w:val="003213FF"/>
    <w:rsid w:val="00323E26"/>
    <w:rsid w:val="00334FC5"/>
    <w:rsid w:val="00343179"/>
    <w:rsid w:val="0035144E"/>
    <w:rsid w:val="00375226"/>
    <w:rsid w:val="00377C1F"/>
    <w:rsid w:val="00384E56"/>
    <w:rsid w:val="00393889"/>
    <w:rsid w:val="00395EFB"/>
    <w:rsid w:val="0039791E"/>
    <w:rsid w:val="003A5F2E"/>
    <w:rsid w:val="003B62E0"/>
    <w:rsid w:val="003E3A4A"/>
    <w:rsid w:val="003F1FD2"/>
    <w:rsid w:val="003F2221"/>
    <w:rsid w:val="003F40F7"/>
    <w:rsid w:val="003F4F05"/>
    <w:rsid w:val="003F56C8"/>
    <w:rsid w:val="00401B9C"/>
    <w:rsid w:val="00411781"/>
    <w:rsid w:val="0042554F"/>
    <w:rsid w:val="00435AFB"/>
    <w:rsid w:val="00460B5E"/>
    <w:rsid w:val="00466E3A"/>
    <w:rsid w:val="00471E51"/>
    <w:rsid w:val="004A0E90"/>
    <w:rsid w:val="004A19F5"/>
    <w:rsid w:val="004A4BCB"/>
    <w:rsid w:val="004B11AF"/>
    <w:rsid w:val="004B6020"/>
    <w:rsid w:val="004C7DC5"/>
    <w:rsid w:val="005065C8"/>
    <w:rsid w:val="005109C9"/>
    <w:rsid w:val="005211E4"/>
    <w:rsid w:val="005215AD"/>
    <w:rsid w:val="005225C1"/>
    <w:rsid w:val="00531B9B"/>
    <w:rsid w:val="00542734"/>
    <w:rsid w:val="005452F5"/>
    <w:rsid w:val="0056015F"/>
    <w:rsid w:val="005617BF"/>
    <w:rsid w:val="00577A11"/>
    <w:rsid w:val="00581320"/>
    <w:rsid w:val="00585817"/>
    <w:rsid w:val="005A6467"/>
    <w:rsid w:val="005B7E0D"/>
    <w:rsid w:val="005C5762"/>
    <w:rsid w:val="005D0FF9"/>
    <w:rsid w:val="005D490C"/>
    <w:rsid w:val="005D4C97"/>
    <w:rsid w:val="005E18FC"/>
    <w:rsid w:val="005E3375"/>
    <w:rsid w:val="00632901"/>
    <w:rsid w:val="006351F1"/>
    <w:rsid w:val="006379FD"/>
    <w:rsid w:val="00641527"/>
    <w:rsid w:val="0064311F"/>
    <w:rsid w:val="00647471"/>
    <w:rsid w:val="0065079A"/>
    <w:rsid w:val="00651B55"/>
    <w:rsid w:val="00661EFC"/>
    <w:rsid w:val="00667D70"/>
    <w:rsid w:val="00670891"/>
    <w:rsid w:val="00670F8B"/>
    <w:rsid w:val="0067650A"/>
    <w:rsid w:val="00680779"/>
    <w:rsid w:val="00697767"/>
    <w:rsid w:val="006A1268"/>
    <w:rsid w:val="006A2C49"/>
    <w:rsid w:val="006B0122"/>
    <w:rsid w:val="006C6F7E"/>
    <w:rsid w:val="007106F7"/>
    <w:rsid w:val="00712D89"/>
    <w:rsid w:val="007147D4"/>
    <w:rsid w:val="007309A9"/>
    <w:rsid w:val="007358E6"/>
    <w:rsid w:val="007426F3"/>
    <w:rsid w:val="00747418"/>
    <w:rsid w:val="00755006"/>
    <w:rsid w:val="00757660"/>
    <w:rsid w:val="007659ED"/>
    <w:rsid w:val="00771739"/>
    <w:rsid w:val="00772763"/>
    <w:rsid w:val="0077303F"/>
    <w:rsid w:val="00776F80"/>
    <w:rsid w:val="00790DA7"/>
    <w:rsid w:val="00792B52"/>
    <w:rsid w:val="00793C9F"/>
    <w:rsid w:val="007A0FC9"/>
    <w:rsid w:val="007A6A2C"/>
    <w:rsid w:val="007B2D14"/>
    <w:rsid w:val="007B5183"/>
    <w:rsid w:val="007B6E3C"/>
    <w:rsid w:val="007D78EB"/>
    <w:rsid w:val="007E29D6"/>
    <w:rsid w:val="007E460F"/>
    <w:rsid w:val="007F2F70"/>
    <w:rsid w:val="00804EAC"/>
    <w:rsid w:val="008120B1"/>
    <w:rsid w:val="008129DD"/>
    <w:rsid w:val="00817606"/>
    <w:rsid w:val="00825636"/>
    <w:rsid w:val="00843980"/>
    <w:rsid w:val="00850342"/>
    <w:rsid w:val="00855893"/>
    <w:rsid w:val="00864057"/>
    <w:rsid w:val="00866AC1"/>
    <w:rsid w:val="00870A0C"/>
    <w:rsid w:val="00881C53"/>
    <w:rsid w:val="0089354D"/>
    <w:rsid w:val="008948CE"/>
    <w:rsid w:val="008A1AD6"/>
    <w:rsid w:val="008A5BD7"/>
    <w:rsid w:val="008A5E92"/>
    <w:rsid w:val="008B2F46"/>
    <w:rsid w:val="008B5929"/>
    <w:rsid w:val="008C75AB"/>
    <w:rsid w:val="008D0819"/>
    <w:rsid w:val="008D64DF"/>
    <w:rsid w:val="008E00E6"/>
    <w:rsid w:val="008E28DE"/>
    <w:rsid w:val="009032E4"/>
    <w:rsid w:val="00912B0F"/>
    <w:rsid w:val="009144A0"/>
    <w:rsid w:val="00925276"/>
    <w:rsid w:val="00930BA9"/>
    <w:rsid w:val="00936952"/>
    <w:rsid w:val="00936D26"/>
    <w:rsid w:val="00955AC2"/>
    <w:rsid w:val="009648FD"/>
    <w:rsid w:val="00965C9B"/>
    <w:rsid w:val="00970A8B"/>
    <w:rsid w:val="009E0D38"/>
    <w:rsid w:val="009E411C"/>
    <w:rsid w:val="00A0447A"/>
    <w:rsid w:val="00A064A1"/>
    <w:rsid w:val="00A224E9"/>
    <w:rsid w:val="00A23F71"/>
    <w:rsid w:val="00A26639"/>
    <w:rsid w:val="00A31548"/>
    <w:rsid w:val="00A37748"/>
    <w:rsid w:val="00A420FD"/>
    <w:rsid w:val="00A532D5"/>
    <w:rsid w:val="00A6695D"/>
    <w:rsid w:val="00A67404"/>
    <w:rsid w:val="00A702BA"/>
    <w:rsid w:val="00A73046"/>
    <w:rsid w:val="00A73DEC"/>
    <w:rsid w:val="00AA1F69"/>
    <w:rsid w:val="00AA2461"/>
    <w:rsid w:val="00AA3319"/>
    <w:rsid w:val="00AD2D3A"/>
    <w:rsid w:val="00AD3980"/>
    <w:rsid w:val="00AF18D9"/>
    <w:rsid w:val="00B00251"/>
    <w:rsid w:val="00B1612E"/>
    <w:rsid w:val="00B31BF9"/>
    <w:rsid w:val="00B34006"/>
    <w:rsid w:val="00B53BE8"/>
    <w:rsid w:val="00B572F5"/>
    <w:rsid w:val="00B812C6"/>
    <w:rsid w:val="00B90D88"/>
    <w:rsid w:val="00B9401F"/>
    <w:rsid w:val="00B95CC8"/>
    <w:rsid w:val="00BA1996"/>
    <w:rsid w:val="00BD22A8"/>
    <w:rsid w:val="00BD3D50"/>
    <w:rsid w:val="00BD7EAC"/>
    <w:rsid w:val="00C173BA"/>
    <w:rsid w:val="00C52163"/>
    <w:rsid w:val="00C7112B"/>
    <w:rsid w:val="00C75DA3"/>
    <w:rsid w:val="00C82511"/>
    <w:rsid w:val="00C861CC"/>
    <w:rsid w:val="00CA34DF"/>
    <w:rsid w:val="00CC164B"/>
    <w:rsid w:val="00CC34F7"/>
    <w:rsid w:val="00CC4DE2"/>
    <w:rsid w:val="00CD06A1"/>
    <w:rsid w:val="00CD1B6F"/>
    <w:rsid w:val="00CD290C"/>
    <w:rsid w:val="00CE6A3F"/>
    <w:rsid w:val="00D008F6"/>
    <w:rsid w:val="00D3128A"/>
    <w:rsid w:val="00D34757"/>
    <w:rsid w:val="00D40755"/>
    <w:rsid w:val="00D40976"/>
    <w:rsid w:val="00D51BE5"/>
    <w:rsid w:val="00D5638C"/>
    <w:rsid w:val="00D56821"/>
    <w:rsid w:val="00D645EC"/>
    <w:rsid w:val="00D6709F"/>
    <w:rsid w:val="00D858E8"/>
    <w:rsid w:val="00D9117B"/>
    <w:rsid w:val="00DB25F2"/>
    <w:rsid w:val="00DB3BD8"/>
    <w:rsid w:val="00DC4164"/>
    <w:rsid w:val="00DF664B"/>
    <w:rsid w:val="00E011DE"/>
    <w:rsid w:val="00E03DF3"/>
    <w:rsid w:val="00E14D7A"/>
    <w:rsid w:val="00E175D3"/>
    <w:rsid w:val="00E21674"/>
    <w:rsid w:val="00E3678C"/>
    <w:rsid w:val="00E41A7E"/>
    <w:rsid w:val="00E42614"/>
    <w:rsid w:val="00E5335E"/>
    <w:rsid w:val="00E72FDB"/>
    <w:rsid w:val="00E822D8"/>
    <w:rsid w:val="00E86D40"/>
    <w:rsid w:val="00E92564"/>
    <w:rsid w:val="00E96551"/>
    <w:rsid w:val="00EA2363"/>
    <w:rsid w:val="00EA4EE5"/>
    <w:rsid w:val="00EB5716"/>
    <w:rsid w:val="00EC1AEC"/>
    <w:rsid w:val="00ED3CA0"/>
    <w:rsid w:val="00F11DC4"/>
    <w:rsid w:val="00F220F2"/>
    <w:rsid w:val="00F233B8"/>
    <w:rsid w:val="00F25629"/>
    <w:rsid w:val="00F43209"/>
    <w:rsid w:val="00F550C2"/>
    <w:rsid w:val="00F560C7"/>
    <w:rsid w:val="00F562CF"/>
    <w:rsid w:val="00F6127E"/>
    <w:rsid w:val="00F740B6"/>
    <w:rsid w:val="00F741DD"/>
    <w:rsid w:val="00FA33B1"/>
    <w:rsid w:val="00FE03FB"/>
    <w:rsid w:val="00FE1420"/>
    <w:rsid w:val="00FF0BE4"/>
    <w:rsid w:val="00FF16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DEDA34-76D5-4FFA-BDE7-5460CFC7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customStyle="1" w:styleId="apple-converted-space">
    <w:name w:val="apple-converted-space"/>
    <w:basedOn w:val="Fuentedeprrafopredeter"/>
    <w:rsid w:val="0087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5805">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357121262">
      <w:bodyDiv w:val="1"/>
      <w:marLeft w:val="0"/>
      <w:marRight w:val="0"/>
      <w:marTop w:val="0"/>
      <w:marBottom w:val="0"/>
      <w:divBdr>
        <w:top w:val="none" w:sz="0" w:space="0" w:color="auto"/>
        <w:left w:val="none" w:sz="0" w:space="0" w:color="auto"/>
        <w:bottom w:val="none" w:sz="0" w:space="0" w:color="auto"/>
        <w:right w:val="none" w:sz="0" w:space="0" w:color="auto"/>
      </w:divBdr>
    </w:div>
    <w:div w:id="1437407077">
      <w:bodyDiv w:val="1"/>
      <w:marLeft w:val="0"/>
      <w:marRight w:val="0"/>
      <w:marTop w:val="0"/>
      <w:marBottom w:val="0"/>
      <w:divBdr>
        <w:top w:val="none" w:sz="0" w:space="0" w:color="auto"/>
        <w:left w:val="none" w:sz="0" w:space="0" w:color="auto"/>
        <w:bottom w:val="none" w:sz="0" w:space="0" w:color="auto"/>
        <w:right w:val="none" w:sz="0" w:space="0" w:color="auto"/>
      </w:divBdr>
      <w:divsChild>
        <w:div w:id="637877827">
          <w:marLeft w:val="0"/>
          <w:marRight w:val="0"/>
          <w:marTop w:val="0"/>
          <w:marBottom w:val="0"/>
          <w:divBdr>
            <w:top w:val="none" w:sz="0" w:space="0" w:color="auto"/>
            <w:left w:val="none" w:sz="0" w:space="0" w:color="auto"/>
            <w:bottom w:val="none" w:sz="0" w:space="0" w:color="auto"/>
            <w:right w:val="none" w:sz="0" w:space="0" w:color="auto"/>
          </w:divBdr>
        </w:div>
        <w:div w:id="567153751">
          <w:marLeft w:val="0"/>
          <w:marRight w:val="0"/>
          <w:marTop w:val="0"/>
          <w:marBottom w:val="0"/>
          <w:divBdr>
            <w:top w:val="none" w:sz="0" w:space="0" w:color="auto"/>
            <w:left w:val="none" w:sz="0" w:space="0" w:color="auto"/>
            <w:bottom w:val="none" w:sz="0" w:space="0" w:color="auto"/>
            <w:right w:val="none" w:sz="0" w:space="0" w:color="auto"/>
          </w:divBdr>
        </w:div>
      </w:divsChild>
    </w:div>
    <w:div w:id="1722246487">
      <w:bodyDiv w:val="1"/>
      <w:marLeft w:val="0"/>
      <w:marRight w:val="0"/>
      <w:marTop w:val="0"/>
      <w:marBottom w:val="0"/>
      <w:divBdr>
        <w:top w:val="none" w:sz="0" w:space="0" w:color="auto"/>
        <w:left w:val="none" w:sz="0" w:space="0" w:color="auto"/>
        <w:bottom w:val="none" w:sz="0" w:space="0" w:color="auto"/>
        <w:right w:val="none" w:sz="0" w:space="0" w:color="auto"/>
      </w:divBdr>
      <w:divsChild>
        <w:div w:id="915818405">
          <w:marLeft w:val="0"/>
          <w:marRight w:val="0"/>
          <w:marTop w:val="0"/>
          <w:marBottom w:val="0"/>
          <w:divBdr>
            <w:top w:val="none" w:sz="0" w:space="0" w:color="auto"/>
            <w:left w:val="none" w:sz="0" w:space="0" w:color="auto"/>
            <w:bottom w:val="none" w:sz="0" w:space="0" w:color="auto"/>
            <w:right w:val="none" w:sz="0" w:space="0" w:color="auto"/>
          </w:divBdr>
        </w:div>
        <w:div w:id="592931243">
          <w:marLeft w:val="0"/>
          <w:marRight w:val="0"/>
          <w:marTop w:val="0"/>
          <w:marBottom w:val="0"/>
          <w:divBdr>
            <w:top w:val="none" w:sz="0" w:space="0" w:color="auto"/>
            <w:left w:val="none" w:sz="0" w:space="0" w:color="auto"/>
            <w:bottom w:val="none" w:sz="0" w:space="0" w:color="auto"/>
            <w:right w:val="none" w:sz="0" w:space="0" w:color="auto"/>
          </w:divBdr>
        </w:div>
        <w:div w:id="21311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35B6-3D6B-452C-B062-61CC880D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5470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Erwin</cp:lastModifiedBy>
  <cp:revision>3</cp:revision>
  <cp:lastPrinted>2017-06-29T18:32:00Z</cp:lastPrinted>
  <dcterms:created xsi:type="dcterms:W3CDTF">2017-06-30T19:36:00Z</dcterms:created>
  <dcterms:modified xsi:type="dcterms:W3CDTF">2017-06-30T19:37:00Z</dcterms:modified>
</cp:coreProperties>
</file>